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7345A146" w:rsidR="001719BB" w:rsidRPr="001719BB" w:rsidRDefault="008D0292" w:rsidP="00E0285D">
            <w:pPr>
              <w:rPr>
                <w:rFonts w:ascii="Times New Roman" w:hAnsi="Times New Roman"/>
                <w:iCs/>
                <w:sz w:val="20"/>
                <w:szCs w:val="20"/>
              </w:rPr>
            </w:pPr>
            <w:r>
              <w:rPr>
                <w:rFonts w:ascii="Times New Roman" w:hAnsi="Times New Roman"/>
                <w:iCs/>
                <w:sz w:val="20"/>
                <w:szCs w:val="20"/>
              </w:rPr>
              <w:t>Policy on Committees</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5EAD4563"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8D0292">
              <w:rPr>
                <w:rFonts w:ascii="Times New Roman" w:hAnsi="Times New Roman"/>
                <w:iCs/>
                <w:sz w:val="20"/>
                <w:szCs w:val="20"/>
              </w:rPr>
              <w:t>1</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7A207A0F" w:rsidR="004F1B9F" w:rsidRDefault="00750BEB"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2E80623D" w:rsidR="004F1B9F" w:rsidRPr="001719BB" w:rsidRDefault="009A6C90" w:rsidP="004F1B9F">
            <w:pPr>
              <w:rPr>
                <w:rFonts w:ascii="Times New Roman" w:hAnsi="Times New Roman"/>
                <w:iCs/>
                <w:sz w:val="20"/>
                <w:szCs w:val="20"/>
              </w:rPr>
            </w:pPr>
            <w:r>
              <w:rPr>
                <w:rFonts w:ascii="Times New Roman" w:hAnsi="Times New Roman"/>
                <w:iCs/>
                <w:sz w:val="20"/>
                <w:szCs w:val="20"/>
              </w:rPr>
              <w:t>12/16/2022</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0CA7DACC" w:rsidR="004F1B9F" w:rsidRPr="001719BB" w:rsidRDefault="004A26F1" w:rsidP="004F1B9F">
            <w:pPr>
              <w:rPr>
                <w:rFonts w:ascii="Times New Roman" w:hAnsi="Times New Roman"/>
                <w:iCs/>
                <w:sz w:val="20"/>
                <w:szCs w:val="20"/>
              </w:rPr>
            </w:pPr>
            <w:r>
              <w:rPr>
                <w:rFonts w:ascii="Times New Roman" w:hAnsi="Times New Roman"/>
                <w:iCs/>
                <w:sz w:val="20"/>
                <w:szCs w:val="20"/>
              </w:rPr>
              <w:t>2023</w:t>
            </w:r>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14:paraId="7E393758" w14:textId="77777777" w:rsidR="0022114E" w:rsidRPr="00874B60" w:rsidRDefault="0022114E" w:rsidP="00BB172D">
      <w:pPr>
        <w:pStyle w:val="Heading4"/>
        <w:tabs>
          <w:tab w:val="left" w:pos="0"/>
        </w:tabs>
        <w:spacing w:before="0" w:after="0" w:line="240" w:lineRule="auto"/>
        <w:rPr>
          <w:rFonts w:ascii="Times New Roman Bold" w:hAnsi="Times New Roman Bold"/>
          <w:caps/>
          <w:sz w:val="24"/>
          <w:szCs w:val="24"/>
          <w:lang w:val="en-US"/>
        </w:rPr>
      </w:pPr>
      <w:bookmarkStart w:id="1" w:name="_Toc13391357"/>
      <w:bookmarkStart w:id="2" w:name="_Toc13391773"/>
      <w:bookmarkStart w:id="3" w:name="_Toc14252933"/>
      <w:bookmarkStart w:id="4" w:name="_Toc31425917"/>
      <w:bookmarkStart w:id="5" w:name="_Toc31428609"/>
      <w:bookmarkStart w:id="6" w:name="_Toc35935818"/>
      <w:bookmarkStart w:id="7" w:name="_Toc35936146"/>
      <w:bookmarkStart w:id="8" w:name="_Toc47858597"/>
      <w:bookmarkStart w:id="9" w:name="_Toc99954388"/>
      <w:bookmarkStart w:id="10" w:name="_Toc177452943"/>
      <w:bookmarkEnd w:id="0"/>
      <w:r w:rsidRPr="00874B60">
        <w:rPr>
          <w:rFonts w:ascii="Times New Roman Bold" w:hAnsi="Times New Roman Bold"/>
          <w:caps/>
          <w:sz w:val="24"/>
          <w:szCs w:val="24"/>
          <w:lang w:val="en-US"/>
        </w:rPr>
        <w:t>Section 1. Medical Executive Committee</w:t>
      </w:r>
    </w:p>
    <w:p w14:paraId="740D3462" w14:textId="77777777" w:rsidR="0022114E" w:rsidRPr="00C60ADF" w:rsidRDefault="0022114E" w:rsidP="0022114E">
      <w:pPr>
        <w:spacing w:after="0" w:line="240" w:lineRule="auto"/>
        <w:rPr>
          <w:lang w:eastAsia="x-none"/>
        </w:rPr>
      </w:pPr>
    </w:p>
    <w:p w14:paraId="399F98E6" w14:textId="77777777" w:rsidR="0022114E" w:rsidRPr="00FF2E13" w:rsidRDefault="0022114E" w:rsidP="0022114E">
      <w:pPr>
        <w:pStyle w:val="Heading4"/>
        <w:spacing w:before="0" w:after="0" w:line="240" w:lineRule="auto"/>
        <w:jc w:val="both"/>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.1</w:t>
      </w:r>
      <w:r w:rsidRPr="00E30587">
        <w:rPr>
          <w:rFonts w:ascii="Times New Roman" w:hAnsi="Times New Roman"/>
          <w:sz w:val="24"/>
          <w:szCs w:val="24"/>
        </w:rPr>
        <w:tab/>
      </w:r>
      <w:bookmarkEnd w:id="1"/>
      <w:bookmarkEnd w:id="2"/>
      <w:bookmarkEnd w:id="3"/>
      <w:bookmarkEnd w:id="4"/>
      <w:bookmarkEnd w:id="5"/>
      <w:bookmarkEnd w:id="6"/>
      <w:bookmarkEnd w:id="7"/>
      <w:bookmarkEnd w:id="8"/>
      <w:bookmarkEnd w:id="9"/>
      <w:bookmarkEnd w:id="10"/>
      <w:r>
        <w:rPr>
          <w:rFonts w:ascii="Times New Roman" w:hAnsi="Times New Roman"/>
          <w:sz w:val="24"/>
          <w:szCs w:val="24"/>
          <w:lang w:val="en-US"/>
        </w:rPr>
        <w:t>Designation</w:t>
      </w:r>
    </w:p>
    <w:p w14:paraId="3AB98ECA" w14:textId="77777777" w:rsidR="0022114E" w:rsidRDefault="0022114E" w:rsidP="0022114E">
      <w:pPr>
        <w:pStyle w:val="Heading4"/>
        <w:spacing w:before="0" w:after="0" w:line="240" w:lineRule="auto"/>
        <w:jc w:val="both"/>
        <w:rPr>
          <w:rFonts w:ascii="Times New Roman" w:hAnsi="Times New Roman"/>
          <w:sz w:val="24"/>
          <w:szCs w:val="24"/>
          <w:lang w:val="en-US"/>
        </w:rPr>
      </w:pPr>
      <w:bookmarkStart w:id="11" w:name="_Toc13391358"/>
      <w:bookmarkStart w:id="12" w:name="_Toc13391774"/>
      <w:bookmarkStart w:id="13" w:name="_Toc14252934"/>
      <w:bookmarkStart w:id="14" w:name="_Toc31425918"/>
      <w:bookmarkStart w:id="15" w:name="_Toc31428610"/>
      <w:bookmarkStart w:id="16" w:name="_Toc35935819"/>
      <w:bookmarkStart w:id="17" w:name="_Toc35936147"/>
      <w:bookmarkStart w:id="18" w:name="_Toc47858598"/>
      <w:bookmarkStart w:id="19" w:name="_Toc99954389"/>
      <w:bookmarkStart w:id="20" w:name="_Toc177452944"/>
    </w:p>
    <w:p w14:paraId="7BA7B00C" w14:textId="77777777" w:rsidR="0022114E" w:rsidRPr="00CE0AD6"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hAnsi="Times New Roman"/>
          <w:sz w:val="24"/>
          <w:szCs w:val="24"/>
        </w:rPr>
      </w:pPr>
      <w:r>
        <w:rPr>
          <w:rFonts w:ascii="Times New Roman" w:hAnsi="Times New Roman"/>
          <w:sz w:val="24"/>
          <w:szCs w:val="24"/>
        </w:rPr>
        <w:t>The composition, duties, and meetings of the Medical Executive Committee (MEC) are des</w:t>
      </w:r>
      <w:bookmarkStart w:id="21" w:name="_GoBack"/>
      <w:bookmarkEnd w:id="21"/>
      <w:r>
        <w:rPr>
          <w:rFonts w:ascii="Times New Roman" w:hAnsi="Times New Roman"/>
          <w:sz w:val="24"/>
          <w:szCs w:val="24"/>
        </w:rPr>
        <w:t xml:space="preserve">cribed in the Articles of the Bylaws. </w:t>
      </w:r>
      <w:r w:rsidRPr="00CE0AD6">
        <w:rPr>
          <w:rFonts w:ascii="Times New Roman" w:hAnsi="Times New Roman"/>
          <w:sz w:val="24"/>
          <w:szCs w:val="24"/>
        </w:rPr>
        <w:t>All Members of the Active Medical Staff of any discipline or specialty are eligible for membership on the MEC if they meet the requirements specified for Medical Staff Officers, Department representatives</w:t>
      </w:r>
      <w:r>
        <w:rPr>
          <w:rFonts w:ascii="Times New Roman" w:hAnsi="Times New Roman"/>
          <w:sz w:val="24"/>
          <w:szCs w:val="24"/>
        </w:rPr>
        <w:t>,</w:t>
      </w:r>
      <w:r w:rsidRPr="00CE0AD6">
        <w:rPr>
          <w:rFonts w:ascii="Times New Roman" w:hAnsi="Times New Roman"/>
          <w:sz w:val="24"/>
          <w:szCs w:val="24"/>
        </w:rPr>
        <w:t xml:space="preserve"> or Credentials Chair.</w:t>
      </w:r>
    </w:p>
    <w:p w14:paraId="6B19C64D" w14:textId="77777777" w:rsidR="0022114E" w:rsidRDefault="0022114E" w:rsidP="00221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
        <w:jc w:val="both"/>
        <w:rPr>
          <w:rFonts w:ascii="Times New Roman" w:hAnsi="Times New Roman"/>
          <w:sz w:val="24"/>
          <w:szCs w:val="24"/>
        </w:rPr>
      </w:pPr>
    </w:p>
    <w:p w14:paraId="56D9613F" w14:textId="5A7CEA81" w:rsidR="0022114E" w:rsidRPr="00FF2E13" w:rsidRDefault="0022114E" w:rsidP="00221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
        <w:jc w:val="both"/>
        <w:rPr>
          <w:rFonts w:ascii="Times New Roman" w:hAnsi="Times New Roman"/>
          <w:sz w:val="24"/>
          <w:szCs w:val="24"/>
        </w:rPr>
      </w:pPr>
      <w:r>
        <w:rPr>
          <w:rFonts w:ascii="Times New Roman" w:hAnsi="Times New Roman"/>
          <w:sz w:val="24"/>
          <w:szCs w:val="24"/>
        </w:rPr>
        <w:t>T</w:t>
      </w:r>
      <w:r w:rsidRPr="00FF2E13">
        <w:rPr>
          <w:rFonts w:ascii="Times New Roman" w:hAnsi="Times New Roman"/>
          <w:sz w:val="24"/>
          <w:szCs w:val="24"/>
        </w:rPr>
        <w:t>he following standing committees are responsible</w:t>
      </w:r>
      <w:r>
        <w:rPr>
          <w:rFonts w:ascii="Times New Roman" w:hAnsi="Times New Roman"/>
          <w:sz w:val="24"/>
          <w:szCs w:val="24"/>
        </w:rPr>
        <w:t xml:space="preserve"> directly</w:t>
      </w:r>
      <w:r w:rsidRPr="00FF2E13">
        <w:rPr>
          <w:rFonts w:ascii="Times New Roman" w:hAnsi="Times New Roman"/>
          <w:sz w:val="24"/>
          <w:szCs w:val="24"/>
        </w:rPr>
        <w:t xml:space="preserve"> to the ME</w:t>
      </w:r>
      <w:r>
        <w:rPr>
          <w:rFonts w:ascii="Times New Roman" w:hAnsi="Times New Roman"/>
          <w:sz w:val="24"/>
          <w:szCs w:val="24"/>
        </w:rPr>
        <w:t>C: Bylaws; Credentials</w:t>
      </w:r>
      <w:r w:rsidRPr="00FF2E13">
        <w:rPr>
          <w:rFonts w:ascii="Times New Roman" w:hAnsi="Times New Roman"/>
          <w:sz w:val="24"/>
          <w:szCs w:val="24"/>
        </w:rPr>
        <w:t xml:space="preserve">; </w:t>
      </w:r>
      <w:r>
        <w:rPr>
          <w:rFonts w:ascii="Times New Roman" w:hAnsi="Times New Roman"/>
          <w:sz w:val="24"/>
          <w:szCs w:val="24"/>
        </w:rPr>
        <w:t xml:space="preserve">Operating Room (OR); </w:t>
      </w:r>
      <w:r w:rsidRPr="00FF2E13">
        <w:rPr>
          <w:rFonts w:ascii="Times New Roman" w:hAnsi="Times New Roman"/>
          <w:sz w:val="24"/>
          <w:szCs w:val="24"/>
        </w:rPr>
        <w:t>Performance Improvement</w:t>
      </w:r>
      <w:r>
        <w:rPr>
          <w:rFonts w:ascii="Times New Roman" w:hAnsi="Times New Roman"/>
          <w:sz w:val="24"/>
          <w:szCs w:val="24"/>
        </w:rPr>
        <w:t xml:space="preserve"> (PI)</w:t>
      </w:r>
      <w:r w:rsidRPr="00FF2E13">
        <w:rPr>
          <w:rFonts w:ascii="Times New Roman" w:hAnsi="Times New Roman"/>
          <w:sz w:val="24"/>
          <w:szCs w:val="24"/>
        </w:rPr>
        <w:t xml:space="preserve">; </w:t>
      </w:r>
      <w:r>
        <w:rPr>
          <w:rFonts w:ascii="Times New Roman" w:hAnsi="Times New Roman"/>
          <w:sz w:val="24"/>
          <w:szCs w:val="24"/>
        </w:rPr>
        <w:t xml:space="preserve">and </w:t>
      </w:r>
      <w:r w:rsidRPr="00FF2E13">
        <w:rPr>
          <w:rFonts w:ascii="Times New Roman" w:hAnsi="Times New Roman"/>
          <w:sz w:val="24"/>
          <w:szCs w:val="24"/>
        </w:rPr>
        <w:t>Performance Review</w:t>
      </w:r>
      <w:r>
        <w:rPr>
          <w:rFonts w:ascii="Times New Roman" w:hAnsi="Times New Roman"/>
          <w:sz w:val="24"/>
          <w:szCs w:val="24"/>
        </w:rPr>
        <w:t xml:space="preserve"> (PR)</w:t>
      </w:r>
      <w:r w:rsidRPr="00FF2E13">
        <w:rPr>
          <w:rFonts w:ascii="Times New Roman" w:hAnsi="Times New Roman"/>
          <w:sz w:val="24"/>
          <w:szCs w:val="24"/>
        </w:rPr>
        <w:t>.</w:t>
      </w:r>
      <w:r>
        <w:rPr>
          <w:rFonts w:ascii="Times New Roman" w:hAnsi="Times New Roman"/>
          <w:sz w:val="24"/>
          <w:szCs w:val="24"/>
        </w:rPr>
        <w:t xml:space="preserve"> </w:t>
      </w:r>
      <w:r w:rsidRPr="00FF2E13">
        <w:rPr>
          <w:rFonts w:ascii="Times New Roman" w:hAnsi="Times New Roman"/>
          <w:sz w:val="24"/>
          <w:szCs w:val="24"/>
        </w:rPr>
        <w:t xml:space="preserve">Unless otherwise noted, the Chief of Staff appoints committee </w:t>
      </w:r>
      <w:r>
        <w:rPr>
          <w:rFonts w:ascii="Times New Roman" w:hAnsi="Times New Roman"/>
          <w:sz w:val="24"/>
          <w:szCs w:val="24"/>
        </w:rPr>
        <w:t xml:space="preserve">chairs and </w:t>
      </w:r>
      <w:r w:rsidRPr="00FF2E13">
        <w:rPr>
          <w:rFonts w:ascii="Times New Roman" w:hAnsi="Times New Roman"/>
          <w:sz w:val="24"/>
          <w:szCs w:val="24"/>
        </w:rPr>
        <w:t>members to all standing, special</w:t>
      </w:r>
      <w:r>
        <w:rPr>
          <w:rFonts w:ascii="Times New Roman" w:hAnsi="Times New Roman"/>
          <w:sz w:val="24"/>
          <w:szCs w:val="24"/>
        </w:rPr>
        <w:t>,</w:t>
      </w:r>
      <w:r w:rsidRPr="00FF2E13">
        <w:rPr>
          <w:rFonts w:ascii="Times New Roman" w:hAnsi="Times New Roman"/>
          <w:sz w:val="24"/>
          <w:szCs w:val="24"/>
        </w:rPr>
        <w:t xml:space="preserve"> and multidisciplinary Medical Staff committees with the consent of the MEC. Duration of committee assignments </w:t>
      </w:r>
      <w:r w:rsidR="00D301EF">
        <w:rPr>
          <w:rFonts w:ascii="Times New Roman" w:hAnsi="Times New Roman"/>
          <w:sz w:val="24"/>
          <w:szCs w:val="24"/>
        </w:rPr>
        <w:t>will</w:t>
      </w:r>
      <w:r w:rsidRPr="00FF2E13">
        <w:rPr>
          <w:rFonts w:ascii="Times New Roman" w:hAnsi="Times New Roman"/>
          <w:sz w:val="24"/>
          <w:szCs w:val="24"/>
        </w:rPr>
        <w:t xml:space="preserve"> be for a term of two (2) years beginning January 1 and ending December 31.</w:t>
      </w:r>
    </w:p>
    <w:p w14:paraId="6C748FAA" w14:textId="77777777" w:rsidR="0022114E" w:rsidRPr="00FF2E13" w:rsidRDefault="0022114E" w:rsidP="00221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
        <w:jc w:val="both"/>
        <w:rPr>
          <w:rFonts w:ascii="Times New Roman" w:hAnsi="Times New Roman"/>
          <w:sz w:val="24"/>
          <w:szCs w:val="24"/>
        </w:rPr>
      </w:pPr>
    </w:p>
    <w:p w14:paraId="4EB86E88" w14:textId="580B9AC3" w:rsidR="0022114E" w:rsidRPr="00FF2E13" w:rsidRDefault="0022114E" w:rsidP="00221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
        <w:jc w:val="both"/>
        <w:rPr>
          <w:rFonts w:ascii="Times New Roman" w:hAnsi="Times New Roman"/>
          <w:sz w:val="24"/>
          <w:szCs w:val="24"/>
        </w:rPr>
      </w:pPr>
      <w:r w:rsidRPr="00FF2E13">
        <w:rPr>
          <w:rFonts w:ascii="Times New Roman" w:hAnsi="Times New Roman"/>
          <w:sz w:val="24"/>
          <w:szCs w:val="24"/>
        </w:rPr>
        <w:t>The Operating Room Committee is a function of the Department of Surgery and reports to the M</w:t>
      </w:r>
      <w:r w:rsidR="00474F12">
        <w:rPr>
          <w:rFonts w:ascii="Times New Roman" w:hAnsi="Times New Roman"/>
          <w:sz w:val="24"/>
          <w:szCs w:val="24"/>
        </w:rPr>
        <w:t>EC</w:t>
      </w:r>
      <w:r w:rsidRPr="00FF2E13">
        <w:rPr>
          <w:rFonts w:ascii="Times New Roman" w:hAnsi="Times New Roman"/>
          <w:sz w:val="24"/>
          <w:szCs w:val="24"/>
        </w:rPr>
        <w:t xml:space="preserve"> </w:t>
      </w:r>
      <w:r>
        <w:rPr>
          <w:rFonts w:ascii="Times New Roman" w:hAnsi="Times New Roman"/>
          <w:sz w:val="24"/>
          <w:szCs w:val="24"/>
        </w:rPr>
        <w:t>through the Department of Surgery Chair</w:t>
      </w:r>
      <w:r w:rsidR="008E0827">
        <w:rPr>
          <w:rFonts w:ascii="Times New Roman" w:hAnsi="Times New Roman"/>
          <w:sz w:val="24"/>
          <w:szCs w:val="24"/>
        </w:rPr>
        <w:t xml:space="preserve"> and through minutes of OR Committee meetings</w:t>
      </w:r>
      <w:r w:rsidRPr="00FF2E13">
        <w:rPr>
          <w:rFonts w:ascii="Times New Roman" w:hAnsi="Times New Roman"/>
          <w:sz w:val="24"/>
          <w:szCs w:val="24"/>
        </w:rPr>
        <w:t xml:space="preserve">. </w:t>
      </w:r>
    </w:p>
    <w:bookmarkEnd w:id="11"/>
    <w:bookmarkEnd w:id="12"/>
    <w:bookmarkEnd w:id="13"/>
    <w:bookmarkEnd w:id="14"/>
    <w:bookmarkEnd w:id="15"/>
    <w:bookmarkEnd w:id="16"/>
    <w:bookmarkEnd w:id="17"/>
    <w:bookmarkEnd w:id="18"/>
    <w:bookmarkEnd w:id="19"/>
    <w:bookmarkEnd w:id="20"/>
    <w:p w14:paraId="14754853" w14:textId="77777777" w:rsidR="0022114E" w:rsidRDefault="0022114E" w:rsidP="0022114E">
      <w:pPr>
        <w:tabs>
          <w:tab w:val="left" w:pos="720"/>
          <w:tab w:val="left" w:pos="1080"/>
          <w:tab w:val="left" w:pos="1440"/>
          <w:tab w:val="left" w:pos="1800"/>
          <w:tab w:val="left" w:leader="dot" w:pos="8640"/>
        </w:tabs>
        <w:suppressAutoHyphens/>
        <w:spacing w:after="0" w:line="240" w:lineRule="auto"/>
        <w:ind w:left="720"/>
        <w:jc w:val="both"/>
        <w:rPr>
          <w:rFonts w:ascii="Times New Roman" w:hAnsi="Times New Roman"/>
          <w:spacing w:val="-3"/>
          <w:sz w:val="24"/>
          <w:szCs w:val="24"/>
        </w:rPr>
      </w:pPr>
    </w:p>
    <w:p w14:paraId="726467B9" w14:textId="4EFD91A7" w:rsidR="0022114E" w:rsidRPr="00E30587" w:rsidRDefault="0022114E" w:rsidP="0022114E">
      <w:pPr>
        <w:tabs>
          <w:tab w:val="left" w:pos="-3420"/>
          <w:tab w:val="left" w:leader="dot" w:pos="8640"/>
        </w:tabs>
        <w:suppressAutoHyphens/>
        <w:spacing w:after="0" w:line="240" w:lineRule="auto"/>
        <w:jc w:val="both"/>
        <w:rPr>
          <w:rFonts w:ascii="Times New Roman" w:hAnsi="Times New Roman"/>
          <w:sz w:val="24"/>
          <w:szCs w:val="24"/>
        </w:rPr>
      </w:pPr>
      <w:r>
        <w:rPr>
          <w:rFonts w:ascii="Times New Roman" w:hAnsi="Times New Roman"/>
          <w:spacing w:val="-3"/>
          <w:sz w:val="24"/>
          <w:szCs w:val="24"/>
        </w:rPr>
        <w:t xml:space="preserve">Unless otherwise indicated, the memberships of all committees </w:t>
      </w:r>
      <w:r w:rsidR="00D301EF">
        <w:rPr>
          <w:rFonts w:ascii="Times New Roman" w:hAnsi="Times New Roman"/>
          <w:spacing w:val="-3"/>
          <w:sz w:val="24"/>
          <w:szCs w:val="24"/>
        </w:rPr>
        <w:t>will</w:t>
      </w:r>
      <w:r>
        <w:rPr>
          <w:rFonts w:ascii="Times New Roman" w:hAnsi="Times New Roman"/>
          <w:spacing w:val="-3"/>
          <w:sz w:val="24"/>
          <w:szCs w:val="24"/>
        </w:rPr>
        <w:t xml:space="preserve"> be appointed by the Chief of Staff and approved by the MEC. Only persons so appointed </w:t>
      </w:r>
      <w:r w:rsidR="00D301EF">
        <w:rPr>
          <w:rFonts w:ascii="Times New Roman" w:hAnsi="Times New Roman"/>
          <w:spacing w:val="-3"/>
          <w:sz w:val="24"/>
          <w:szCs w:val="24"/>
        </w:rPr>
        <w:t>will</w:t>
      </w:r>
      <w:r>
        <w:rPr>
          <w:rFonts w:ascii="Times New Roman" w:hAnsi="Times New Roman"/>
          <w:spacing w:val="-3"/>
          <w:sz w:val="24"/>
          <w:szCs w:val="24"/>
        </w:rPr>
        <w:t xml:space="preserve"> be authorized to vote on matters before committees. </w:t>
      </w:r>
      <w:r w:rsidRPr="00E30587">
        <w:rPr>
          <w:rFonts w:ascii="Times New Roman" w:hAnsi="Times New Roman"/>
          <w:spacing w:val="-3"/>
          <w:sz w:val="24"/>
          <w:szCs w:val="24"/>
        </w:rPr>
        <w:t xml:space="preserve">All appointed </w:t>
      </w:r>
      <w:r>
        <w:rPr>
          <w:rFonts w:ascii="Times New Roman" w:hAnsi="Times New Roman"/>
          <w:spacing w:val="-3"/>
          <w:sz w:val="24"/>
          <w:szCs w:val="24"/>
        </w:rPr>
        <w:t>chairs and m</w:t>
      </w:r>
      <w:r w:rsidRPr="00E30587">
        <w:rPr>
          <w:rFonts w:ascii="Times New Roman" w:hAnsi="Times New Roman"/>
          <w:spacing w:val="-3"/>
          <w:sz w:val="24"/>
          <w:szCs w:val="24"/>
        </w:rPr>
        <w:t>embers of committees may be removed and vacancies filled at the discretion of the Chief of Staff.</w:t>
      </w:r>
    </w:p>
    <w:p w14:paraId="10EC20AB" w14:textId="77777777" w:rsidR="0022114E" w:rsidRDefault="0022114E" w:rsidP="0022114E">
      <w:pPr>
        <w:pStyle w:val="Heading3"/>
        <w:spacing w:before="0" w:after="0" w:line="240" w:lineRule="auto"/>
        <w:jc w:val="both"/>
        <w:rPr>
          <w:rFonts w:ascii="Times New Roman" w:hAnsi="Times New Roman"/>
          <w:sz w:val="24"/>
          <w:szCs w:val="24"/>
          <w:lang w:val="en-US"/>
        </w:rPr>
      </w:pPr>
      <w:bookmarkStart w:id="22" w:name="_Toc13391360"/>
      <w:bookmarkStart w:id="23" w:name="_Toc13391776"/>
      <w:bookmarkStart w:id="24" w:name="_Toc14252936"/>
      <w:bookmarkStart w:id="25" w:name="_Toc31425920"/>
      <w:bookmarkStart w:id="26" w:name="_Toc31428612"/>
      <w:bookmarkStart w:id="27" w:name="_Toc35935821"/>
      <w:bookmarkStart w:id="28" w:name="_Toc35936149"/>
      <w:bookmarkStart w:id="29" w:name="_Toc99954390"/>
      <w:bookmarkStart w:id="30" w:name="_Toc177452945"/>
      <w:bookmarkStart w:id="31" w:name="_Toc460598413"/>
    </w:p>
    <w:p w14:paraId="4DADE85B" w14:textId="77777777" w:rsidR="0022114E" w:rsidRPr="00DC22C4" w:rsidRDefault="0022114E" w:rsidP="0022114E">
      <w:pPr>
        <w:pStyle w:val="Heading3"/>
        <w:spacing w:before="0" w:after="0" w:line="240" w:lineRule="auto"/>
        <w:jc w:val="both"/>
        <w:rPr>
          <w:rFonts w:ascii="Times New Roman" w:hAnsi="Times New Roman"/>
          <w:sz w:val="24"/>
          <w:szCs w:val="24"/>
          <w:lang w:val="en-US"/>
        </w:rPr>
      </w:pPr>
      <w:r>
        <w:rPr>
          <w:rFonts w:ascii="Times New Roman" w:hAnsi="Times New Roman"/>
          <w:sz w:val="24"/>
          <w:szCs w:val="24"/>
          <w:lang w:val="en-US"/>
        </w:rPr>
        <w:t>1</w:t>
      </w:r>
      <w:r w:rsidRPr="00E30587">
        <w:rPr>
          <w:rFonts w:ascii="Times New Roman" w:hAnsi="Times New Roman"/>
          <w:sz w:val="24"/>
          <w:szCs w:val="24"/>
        </w:rPr>
        <w:t>.2</w:t>
      </w:r>
      <w:r w:rsidRPr="00E30587">
        <w:rPr>
          <w:rFonts w:ascii="Times New Roman" w:hAnsi="Times New Roman"/>
          <w:sz w:val="24"/>
          <w:szCs w:val="24"/>
        </w:rPr>
        <w:tab/>
        <w:t>Creation of Standing Committees</w:t>
      </w:r>
      <w:bookmarkEnd w:id="22"/>
      <w:bookmarkEnd w:id="23"/>
      <w:bookmarkEnd w:id="24"/>
      <w:bookmarkEnd w:id="25"/>
      <w:bookmarkEnd w:id="26"/>
      <w:bookmarkEnd w:id="27"/>
      <w:bookmarkEnd w:id="28"/>
      <w:bookmarkEnd w:id="29"/>
      <w:bookmarkEnd w:id="30"/>
      <w:bookmarkEnd w:id="31"/>
      <w:r>
        <w:rPr>
          <w:rFonts w:ascii="Times New Roman" w:hAnsi="Times New Roman"/>
          <w:sz w:val="24"/>
          <w:szCs w:val="24"/>
          <w:lang w:val="en-US"/>
        </w:rPr>
        <w:t xml:space="preserve"> and Task Forces</w:t>
      </w:r>
    </w:p>
    <w:p w14:paraId="23B7D9A8" w14:textId="77777777" w:rsidR="0022114E" w:rsidRDefault="0022114E" w:rsidP="0022114E">
      <w:pPr>
        <w:spacing w:after="0" w:line="240" w:lineRule="auto"/>
        <w:jc w:val="both"/>
        <w:rPr>
          <w:rFonts w:ascii="Times New Roman" w:hAnsi="Times New Roman"/>
          <w:sz w:val="24"/>
          <w:szCs w:val="24"/>
        </w:rPr>
      </w:pPr>
    </w:p>
    <w:p w14:paraId="3DBC8C42" w14:textId="7AA41462" w:rsidR="0022114E" w:rsidRPr="00E30587" w:rsidRDefault="0022114E" w:rsidP="0022114E">
      <w:pPr>
        <w:spacing w:after="0" w:line="240" w:lineRule="auto"/>
        <w:jc w:val="both"/>
        <w:rPr>
          <w:rFonts w:ascii="Times New Roman" w:hAnsi="Times New Roman"/>
          <w:sz w:val="24"/>
          <w:szCs w:val="24"/>
        </w:rPr>
      </w:pPr>
      <w:r w:rsidRPr="00E30587">
        <w:rPr>
          <w:rFonts w:ascii="Times New Roman" w:hAnsi="Times New Roman"/>
          <w:sz w:val="24"/>
          <w:szCs w:val="24"/>
        </w:rPr>
        <w:t xml:space="preserve">The </w:t>
      </w:r>
      <w:r>
        <w:rPr>
          <w:rFonts w:ascii="Times New Roman" w:hAnsi="Times New Roman"/>
          <w:sz w:val="24"/>
          <w:szCs w:val="24"/>
        </w:rPr>
        <w:t>MEC may, without amendment of this policy</w:t>
      </w:r>
      <w:r w:rsidRPr="00E30587">
        <w:rPr>
          <w:rFonts w:ascii="Times New Roman" w:hAnsi="Times New Roman"/>
          <w:sz w:val="24"/>
          <w:szCs w:val="24"/>
        </w:rPr>
        <w:t>, establish additional committees</w:t>
      </w:r>
      <w:r>
        <w:rPr>
          <w:rFonts w:ascii="Times New Roman" w:hAnsi="Times New Roman"/>
          <w:sz w:val="24"/>
          <w:szCs w:val="24"/>
        </w:rPr>
        <w:t xml:space="preserve"> and task forces</w:t>
      </w:r>
      <w:r w:rsidRPr="00E30587">
        <w:rPr>
          <w:rFonts w:ascii="Times New Roman" w:hAnsi="Times New Roman"/>
          <w:sz w:val="24"/>
          <w:szCs w:val="24"/>
        </w:rPr>
        <w:t xml:space="preserve"> to perform one or more </w:t>
      </w:r>
      <w:r>
        <w:rPr>
          <w:rFonts w:ascii="Times New Roman" w:hAnsi="Times New Roman"/>
          <w:sz w:val="24"/>
          <w:szCs w:val="24"/>
        </w:rPr>
        <w:t>M</w:t>
      </w:r>
      <w:r w:rsidRPr="00E30587">
        <w:rPr>
          <w:rFonts w:ascii="Times New Roman" w:hAnsi="Times New Roman"/>
          <w:sz w:val="24"/>
          <w:szCs w:val="24"/>
        </w:rPr>
        <w:t xml:space="preserve">edical </w:t>
      </w:r>
      <w:r>
        <w:rPr>
          <w:rFonts w:ascii="Times New Roman" w:hAnsi="Times New Roman"/>
          <w:sz w:val="24"/>
          <w:szCs w:val="24"/>
        </w:rPr>
        <w:t>S</w:t>
      </w:r>
      <w:r w:rsidRPr="00E30587">
        <w:rPr>
          <w:rFonts w:ascii="Times New Roman" w:hAnsi="Times New Roman"/>
          <w:sz w:val="24"/>
          <w:szCs w:val="24"/>
        </w:rPr>
        <w:t xml:space="preserve">taff functions. In the same manner, the </w:t>
      </w:r>
      <w:r>
        <w:rPr>
          <w:rFonts w:ascii="Times New Roman" w:hAnsi="Times New Roman"/>
          <w:sz w:val="24"/>
          <w:szCs w:val="24"/>
        </w:rPr>
        <w:t>MEC</w:t>
      </w:r>
      <w:r w:rsidRPr="00E30587">
        <w:rPr>
          <w:rFonts w:ascii="Times New Roman" w:hAnsi="Times New Roman"/>
          <w:sz w:val="24"/>
          <w:szCs w:val="24"/>
        </w:rPr>
        <w:t xml:space="preserve"> may, by resolution, dissolve or rearrange</w:t>
      </w:r>
      <w:r>
        <w:rPr>
          <w:rFonts w:ascii="Times New Roman" w:hAnsi="Times New Roman"/>
          <w:sz w:val="24"/>
          <w:szCs w:val="24"/>
        </w:rPr>
        <w:t xml:space="preserve"> task forces,</w:t>
      </w:r>
      <w:r w:rsidRPr="00E30587">
        <w:rPr>
          <w:rFonts w:ascii="Times New Roman" w:hAnsi="Times New Roman"/>
          <w:sz w:val="24"/>
          <w:szCs w:val="24"/>
        </w:rPr>
        <w:t xml:space="preserve"> committee structure, duties or composition as needed to better accomplish Medical Staff functions. Any funct</w:t>
      </w:r>
      <w:r>
        <w:rPr>
          <w:rFonts w:ascii="Times New Roman" w:hAnsi="Times New Roman"/>
          <w:sz w:val="24"/>
          <w:szCs w:val="24"/>
        </w:rPr>
        <w:t xml:space="preserve">ion required to be performed in </w:t>
      </w:r>
      <w:r w:rsidRPr="00E30587">
        <w:rPr>
          <w:rFonts w:ascii="Times New Roman" w:hAnsi="Times New Roman"/>
          <w:sz w:val="24"/>
          <w:szCs w:val="24"/>
        </w:rPr>
        <w:t xml:space="preserve">the Medical Staff Bylaws which is not assigned to a standing or special committee </w:t>
      </w:r>
      <w:r w:rsidR="00D301EF">
        <w:rPr>
          <w:rFonts w:ascii="Times New Roman" w:hAnsi="Times New Roman"/>
          <w:sz w:val="24"/>
          <w:szCs w:val="24"/>
        </w:rPr>
        <w:t>will</w:t>
      </w:r>
      <w:r w:rsidRPr="00E30587">
        <w:rPr>
          <w:rFonts w:ascii="Times New Roman" w:hAnsi="Times New Roman"/>
          <w:sz w:val="24"/>
          <w:szCs w:val="24"/>
        </w:rPr>
        <w:t xml:space="preserve"> be performed by the </w:t>
      </w:r>
      <w:r>
        <w:rPr>
          <w:rFonts w:ascii="Times New Roman" w:hAnsi="Times New Roman"/>
          <w:sz w:val="24"/>
          <w:szCs w:val="24"/>
        </w:rPr>
        <w:t>MEC</w:t>
      </w:r>
      <w:r w:rsidRPr="00E30587">
        <w:rPr>
          <w:rFonts w:ascii="Times New Roman" w:hAnsi="Times New Roman"/>
          <w:sz w:val="24"/>
          <w:szCs w:val="24"/>
        </w:rPr>
        <w:t xml:space="preserve">.  </w:t>
      </w:r>
      <w:r>
        <w:rPr>
          <w:rFonts w:ascii="Times New Roman" w:hAnsi="Times New Roman"/>
          <w:sz w:val="24"/>
          <w:szCs w:val="24"/>
        </w:rPr>
        <w:t>Revisions or amendments to the policies pertaining to Medical Staff committees are approved by the MEC and are effective upon such approval.</w:t>
      </w:r>
    </w:p>
    <w:p w14:paraId="055DA1B0" w14:textId="77777777" w:rsidR="0022114E" w:rsidRDefault="0022114E" w:rsidP="0022114E">
      <w:pPr>
        <w:pStyle w:val="Heading3"/>
        <w:spacing w:before="0" w:after="0" w:line="240" w:lineRule="auto"/>
        <w:jc w:val="both"/>
        <w:rPr>
          <w:rFonts w:ascii="Times New Roman" w:hAnsi="Times New Roman"/>
          <w:sz w:val="24"/>
          <w:szCs w:val="24"/>
          <w:lang w:val="en-US"/>
        </w:rPr>
      </w:pPr>
      <w:bookmarkStart w:id="32" w:name="_Toc13391361"/>
      <w:bookmarkStart w:id="33" w:name="_Toc13391777"/>
      <w:bookmarkStart w:id="34" w:name="_Toc14252937"/>
      <w:bookmarkStart w:id="35" w:name="_Toc31425921"/>
      <w:bookmarkStart w:id="36" w:name="_Toc31428613"/>
      <w:bookmarkStart w:id="37" w:name="_Toc35935822"/>
      <w:bookmarkStart w:id="38" w:name="_Toc35936150"/>
      <w:bookmarkStart w:id="39" w:name="_Toc99954391"/>
      <w:bookmarkStart w:id="40" w:name="_Toc177452946"/>
      <w:bookmarkStart w:id="41" w:name="_Toc460598414"/>
    </w:p>
    <w:p w14:paraId="74108B04" w14:textId="77777777" w:rsidR="0022114E" w:rsidRPr="00E30587" w:rsidRDefault="0022114E" w:rsidP="0022114E">
      <w:pPr>
        <w:pStyle w:val="Heading3"/>
        <w:spacing w:before="0" w:after="0" w:line="240" w:lineRule="auto"/>
        <w:jc w:val="both"/>
        <w:rPr>
          <w:rFonts w:ascii="Times New Roman" w:hAnsi="Times New Roman"/>
          <w:b w:val="0"/>
          <w:sz w:val="24"/>
          <w:szCs w:val="24"/>
        </w:rPr>
      </w:pPr>
      <w:r>
        <w:rPr>
          <w:rFonts w:ascii="Times New Roman" w:hAnsi="Times New Roman"/>
          <w:sz w:val="24"/>
          <w:szCs w:val="24"/>
          <w:lang w:val="en-US"/>
        </w:rPr>
        <w:t>1</w:t>
      </w:r>
      <w:r w:rsidRPr="00E30587">
        <w:rPr>
          <w:rFonts w:ascii="Times New Roman" w:hAnsi="Times New Roman"/>
          <w:sz w:val="24"/>
          <w:szCs w:val="24"/>
        </w:rPr>
        <w:t>.3</w:t>
      </w:r>
      <w:r w:rsidRPr="00E30587">
        <w:rPr>
          <w:rFonts w:ascii="Times New Roman" w:hAnsi="Times New Roman"/>
          <w:b w:val="0"/>
          <w:sz w:val="24"/>
          <w:szCs w:val="24"/>
        </w:rPr>
        <w:tab/>
      </w:r>
      <w:r w:rsidRPr="00E30587">
        <w:rPr>
          <w:rFonts w:ascii="Times New Roman" w:hAnsi="Times New Roman"/>
          <w:sz w:val="24"/>
          <w:szCs w:val="24"/>
        </w:rPr>
        <w:t>Confidentiality of Information</w:t>
      </w:r>
      <w:bookmarkEnd w:id="32"/>
      <w:bookmarkEnd w:id="33"/>
      <w:bookmarkEnd w:id="34"/>
      <w:bookmarkEnd w:id="35"/>
      <w:bookmarkEnd w:id="36"/>
      <w:bookmarkEnd w:id="37"/>
      <w:bookmarkEnd w:id="38"/>
      <w:bookmarkEnd w:id="39"/>
      <w:bookmarkEnd w:id="40"/>
      <w:bookmarkEnd w:id="41"/>
    </w:p>
    <w:p w14:paraId="39B20D7E" w14:textId="77777777" w:rsidR="0022114E" w:rsidRDefault="0022114E" w:rsidP="0022114E">
      <w:pPr>
        <w:spacing w:after="0" w:line="240" w:lineRule="auto"/>
        <w:jc w:val="both"/>
        <w:rPr>
          <w:rFonts w:ascii="Times New Roman" w:hAnsi="Times New Roman"/>
          <w:sz w:val="24"/>
          <w:szCs w:val="24"/>
        </w:rPr>
      </w:pPr>
    </w:p>
    <w:p w14:paraId="7EBC6A1E" w14:textId="77E681B8" w:rsidR="0022114E" w:rsidRPr="00661425" w:rsidRDefault="0022114E" w:rsidP="0022114E">
      <w:pPr>
        <w:spacing w:after="0" w:line="240" w:lineRule="auto"/>
        <w:jc w:val="both"/>
        <w:rPr>
          <w:rFonts w:ascii="Times New Roman" w:hAnsi="Times New Roman"/>
          <w:color w:val="FF0000"/>
          <w:sz w:val="24"/>
          <w:szCs w:val="24"/>
        </w:rPr>
      </w:pPr>
      <w:r w:rsidRPr="00E30587">
        <w:rPr>
          <w:rFonts w:ascii="Times New Roman" w:hAnsi="Times New Roman"/>
          <w:sz w:val="24"/>
          <w:szCs w:val="24"/>
        </w:rPr>
        <w:t xml:space="preserve">Records and proceedings of all committees of the Medical Staff </w:t>
      </w:r>
      <w:r w:rsidR="00D301EF">
        <w:rPr>
          <w:rFonts w:ascii="Times New Roman" w:hAnsi="Times New Roman"/>
          <w:sz w:val="24"/>
          <w:szCs w:val="24"/>
        </w:rPr>
        <w:t>will</w:t>
      </w:r>
      <w:r w:rsidRPr="00E30587">
        <w:rPr>
          <w:rFonts w:ascii="Times New Roman" w:hAnsi="Times New Roman"/>
          <w:sz w:val="24"/>
          <w:szCs w:val="24"/>
        </w:rPr>
        <w:t xml:space="preserve"> be confidential pursuant the applicable laws of the State of Texas.</w:t>
      </w:r>
    </w:p>
    <w:p w14:paraId="1D400ED1" w14:textId="77777777" w:rsidR="0022114E" w:rsidRDefault="0022114E" w:rsidP="0022114E">
      <w:pPr>
        <w:spacing w:after="0" w:line="240" w:lineRule="auto"/>
        <w:jc w:val="both"/>
        <w:rPr>
          <w:rFonts w:ascii="Times New Roman" w:hAnsi="Times New Roman"/>
          <w:sz w:val="24"/>
          <w:szCs w:val="24"/>
        </w:rPr>
      </w:pPr>
    </w:p>
    <w:p w14:paraId="3D851C9A" w14:textId="77777777" w:rsidR="0022114E" w:rsidRPr="005302E9"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hAnsi="Times New Roman"/>
          <w:sz w:val="24"/>
          <w:szCs w:val="24"/>
        </w:rPr>
      </w:pPr>
      <w:bookmarkStart w:id="42" w:name="_Toc13391366"/>
      <w:bookmarkStart w:id="43" w:name="_Toc13391782"/>
      <w:bookmarkStart w:id="44" w:name="_Toc14252942"/>
      <w:bookmarkStart w:id="45" w:name="_Toc31425926"/>
      <w:bookmarkStart w:id="46" w:name="_Toc31428618"/>
      <w:bookmarkStart w:id="47" w:name="_Toc35935827"/>
      <w:bookmarkStart w:id="48" w:name="_Toc35936155"/>
      <w:bookmarkStart w:id="49" w:name="_Toc99954396"/>
      <w:bookmarkStart w:id="50" w:name="_Toc177452951"/>
      <w:bookmarkStart w:id="51" w:name="_Toc460598416"/>
      <w:r>
        <w:rPr>
          <w:rFonts w:ascii="Times New Roman" w:eastAsia="Times New Roman" w:hAnsi="Times New Roman"/>
          <w:bCs/>
          <w:iCs/>
          <w:sz w:val="24"/>
          <w:szCs w:val="24"/>
        </w:rPr>
        <w:t>Where necessary to carry out the duties of performance improvement, the Committee initiating the review may engage the services of external reviewers on an as needed basis, who will serve as designated agents for the purposes of the review and recommendations made to the Committee.</w:t>
      </w:r>
    </w:p>
    <w:p w14:paraId="36A70E06" w14:textId="77777777" w:rsidR="0022114E" w:rsidRPr="00CE0AD6"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hAnsi="Times New Roman"/>
          <w:sz w:val="24"/>
          <w:szCs w:val="24"/>
        </w:rPr>
      </w:pPr>
    </w:p>
    <w:p w14:paraId="41D1B9FF" w14:textId="5CCF0F9E" w:rsidR="0022114E"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Cs/>
          <w:iCs/>
          <w:sz w:val="24"/>
          <w:szCs w:val="24"/>
        </w:rPr>
      </w:pPr>
      <w:r w:rsidRPr="00CE0AD6">
        <w:rPr>
          <w:rFonts w:ascii="Times New Roman" w:hAnsi="Times New Roman"/>
          <w:sz w:val="24"/>
          <w:szCs w:val="24"/>
        </w:rPr>
        <w:t xml:space="preserve">The CEO, legal counsel to the Hospital, proctors, Medical Staff services personnel and </w:t>
      </w:r>
      <w:r w:rsidR="004C59D6">
        <w:rPr>
          <w:rFonts w:ascii="Times New Roman" w:hAnsi="Times New Roman"/>
          <w:sz w:val="24"/>
          <w:szCs w:val="24"/>
        </w:rPr>
        <w:t>Quality</w:t>
      </w:r>
      <w:r w:rsidRPr="00CE0AD6">
        <w:rPr>
          <w:rFonts w:ascii="Times New Roman" w:hAnsi="Times New Roman"/>
          <w:sz w:val="24"/>
          <w:szCs w:val="24"/>
        </w:rPr>
        <w:t xml:space="preserve"> Department personnel </w:t>
      </w:r>
      <w:r w:rsidR="00D301EF">
        <w:rPr>
          <w:rFonts w:ascii="Times New Roman" w:hAnsi="Times New Roman"/>
          <w:sz w:val="24"/>
          <w:szCs w:val="24"/>
        </w:rPr>
        <w:t>will</w:t>
      </w:r>
      <w:r w:rsidRPr="00CE0AD6">
        <w:rPr>
          <w:rFonts w:ascii="Times New Roman" w:hAnsi="Times New Roman"/>
          <w:sz w:val="24"/>
          <w:szCs w:val="24"/>
        </w:rPr>
        <w:t xml:space="preserve"> be considered agents of all Medical Staff committees</w:t>
      </w:r>
      <w:r w:rsidR="00F0783C">
        <w:rPr>
          <w:rFonts w:ascii="Times New Roman" w:hAnsi="Times New Roman"/>
          <w:sz w:val="24"/>
          <w:szCs w:val="24"/>
        </w:rPr>
        <w:t xml:space="preserve"> </w:t>
      </w:r>
      <w:r w:rsidRPr="00CE0AD6">
        <w:rPr>
          <w:rFonts w:ascii="Times New Roman" w:hAnsi="Times New Roman"/>
          <w:sz w:val="24"/>
          <w:szCs w:val="24"/>
        </w:rPr>
        <w:t>the Medical Staff as applicable when performing their respective functions and responsibilities.</w:t>
      </w:r>
      <w:r>
        <w:rPr>
          <w:rFonts w:ascii="Times New Roman" w:hAnsi="Times New Roman"/>
          <w:sz w:val="24"/>
          <w:szCs w:val="24"/>
        </w:rPr>
        <w:t xml:space="preserve"> The Chief of Staff, </w:t>
      </w:r>
      <w:r w:rsidRPr="00E30587">
        <w:rPr>
          <w:rFonts w:ascii="Times New Roman" w:eastAsia="Times New Roman" w:hAnsi="Times New Roman"/>
          <w:bCs/>
          <w:iCs/>
          <w:sz w:val="24"/>
          <w:szCs w:val="24"/>
        </w:rPr>
        <w:t>President and/or designee(s), Chief Nursing officer and/or designee,</w:t>
      </w:r>
      <w:r w:rsidR="00F0783C">
        <w:rPr>
          <w:rFonts w:ascii="Times New Roman" w:eastAsia="Times New Roman" w:hAnsi="Times New Roman"/>
          <w:bCs/>
          <w:iCs/>
          <w:sz w:val="24"/>
          <w:szCs w:val="24"/>
        </w:rPr>
        <w:t xml:space="preserve"> General Counsel,</w:t>
      </w:r>
      <w:r w:rsidRPr="00E30587">
        <w:rPr>
          <w:rFonts w:ascii="Times New Roman" w:eastAsia="Times New Roman" w:hAnsi="Times New Roman"/>
          <w:bCs/>
          <w:iCs/>
          <w:sz w:val="24"/>
          <w:szCs w:val="24"/>
        </w:rPr>
        <w:t xml:space="preserve"> and CMO/VPMA may attend </w:t>
      </w:r>
      <w:r>
        <w:rPr>
          <w:rFonts w:ascii="Times New Roman" w:eastAsia="Times New Roman" w:hAnsi="Times New Roman"/>
          <w:bCs/>
          <w:iCs/>
          <w:sz w:val="24"/>
          <w:szCs w:val="24"/>
        </w:rPr>
        <w:t xml:space="preserve">Medical Staff </w:t>
      </w:r>
      <w:r w:rsidRPr="00E30587">
        <w:rPr>
          <w:rFonts w:ascii="Times New Roman" w:eastAsia="Times New Roman" w:hAnsi="Times New Roman"/>
          <w:bCs/>
          <w:iCs/>
          <w:sz w:val="24"/>
          <w:szCs w:val="24"/>
        </w:rPr>
        <w:t>meetings as non-voting members</w:t>
      </w:r>
      <w:r>
        <w:rPr>
          <w:rFonts w:ascii="Times New Roman" w:eastAsia="Times New Roman" w:hAnsi="Times New Roman"/>
          <w:bCs/>
          <w:iCs/>
          <w:sz w:val="24"/>
          <w:szCs w:val="24"/>
        </w:rPr>
        <w:t xml:space="preserve"> unless otherwise specified in this policy.</w:t>
      </w:r>
    </w:p>
    <w:p w14:paraId="25D93FDC" w14:textId="77777777" w:rsidR="0022114E"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Cs/>
          <w:iCs/>
          <w:sz w:val="24"/>
          <w:szCs w:val="24"/>
        </w:rPr>
      </w:pPr>
    </w:p>
    <w:p w14:paraId="1A7394B2" w14:textId="77777777" w:rsidR="0022114E" w:rsidRPr="004B61AC" w:rsidRDefault="0022114E" w:rsidP="0022114E">
      <w:pPr>
        <w:tabs>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1.4</w:t>
      </w:r>
      <w:r>
        <w:rPr>
          <w:rFonts w:ascii="Times New Roman" w:eastAsia="Times New Roman" w:hAnsi="Times New Roman"/>
          <w:b/>
          <w:bCs/>
          <w:iCs/>
          <w:sz w:val="24"/>
          <w:szCs w:val="24"/>
        </w:rPr>
        <w:tab/>
        <w:t>Other Duties of the MEC</w:t>
      </w:r>
      <w:r>
        <w:rPr>
          <w:rFonts w:ascii="Times New Roman" w:eastAsia="Times New Roman" w:hAnsi="Times New Roman"/>
          <w:b/>
          <w:bCs/>
          <w:iCs/>
          <w:sz w:val="24"/>
          <w:szCs w:val="24"/>
        </w:rPr>
        <w:tab/>
      </w:r>
    </w:p>
    <w:p w14:paraId="5F1C25DD" w14:textId="77777777" w:rsidR="0022114E" w:rsidRDefault="0022114E" w:rsidP="0022114E">
      <w:pPr>
        <w:tabs>
          <w:tab w:val="left" w:pos="0"/>
          <w:tab w:val="left" w:pos="432"/>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Cs/>
          <w:iCs/>
          <w:sz w:val="24"/>
          <w:szCs w:val="24"/>
        </w:rPr>
      </w:pPr>
    </w:p>
    <w:p w14:paraId="55E567C6" w14:textId="77777777" w:rsidR="0022114E" w:rsidRDefault="0022114E" w:rsidP="0022114E">
      <w:pPr>
        <w:tabs>
          <w:tab w:val="left" w:pos="0"/>
          <w:tab w:val="left" w:pos="432"/>
          <w:tab w:val="left" w:pos="1440"/>
          <w:tab w:val="left" w:pos="2160"/>
          <w:tab w:val="left" w:pos="2880"/>
          <w:tab w:val="left" w:pos="3600"/>
          <w:tab w:val="left" w:pos="4320"/>
        </w:tabs>
        <w:spacing w:after="0" w:line="240" w:lineRule="auto"/>
        <w:ind w:left="1440" w:hanging="720"/>
        <w:jc w:val="both"/>
        <w:rPr>
          <w:rFonts w:ascii="Times New Roman" w:eastAsia="Times New Roman" w:hAnsi="Times New Roman"/>
          <w:bCs/>
          <w:iCs/>
          <w:sz w:val="24"/>
          <w:szCs w:val="24"/>
        </w:rPr>
      </w:pPr>
      <w:r>
        <w:rPr>
          <w:rFonts w:ascii="Times New Roman" w:eastAsia="Times New Roman" w:hAnsi="Times New Roman"/>
          <w:bCs/>
          <w:iCs/>
          <w:sz w:val="24"/>
          <w:szCs w:val="24"/>
        </w:rPr>
        <w:t>1.4.1</w:t>
      </w:r>
      <w:r>
        <w:rPr>
          <w:rFonts w:ascii="Times New Roman" w:eastAsia="Times New Roman" w:hAnsi="Times New Roman"/>
          <w:bCs/>
          <w:iCs/>
          <w:sz w:val="24"/>
          <w:szCs w:val="24"/>
        </w:rPr>
        <w:tab/>
        <w:t>The MEC approves privilege forms and credentialing criteria recommended by the Credentials Committee. The privilege forms and credentialing criteria are effective upon approval by the MEC.</w:t>
      </w:r>
    </w:p>
    <w:p w14:paraId="5CCB04A0" w14:textId="77777777" w:rsidR="0022114E" w:rsidRDefault="0022114E" w:rsidP="0022114E">
      <w:pPr>
        <w:tabs>
          <w:tab w:val="left" w:pos="0"/>
          <w:tab w:val="left" w:pos="432"/>
          <w:tab w:val="left" w:pos="1440"/>
          <w:tab w:val="left" w:pos="2160"/>
          <w:tab w:val="left" w:pos="2880"/>
          <w:tab w:val="left" w:pos="3600"/>
          <w:tab w:val="left" w:pos="4320"/>
        </w:tabs>
        <w:spacing w:after="0" w:line="240" w:lineRule="auto"/>
        <w:ind w:left="1440" w:hanging="720"/>
        <w:jc w:val="both"/>
        <w:rPr>
          <w:rFonts w:ascii="Times New Roman" w:eastAsia="Times New Roman" w:hAnsi="Times New Roman"/>
          <w:bCs/>
          <w:iCs/>
          <w:sz w:val="24"/>
          <w:szCs w:val="24"/>
        </w:rPr>
      </w:pPr>
    </w:p>
    <w:p w14:paraId="737D44F7" w14:textId="77777777" w:rsidR="0022114E" w:rsidRDefault="0022114E" w:rsidP="0022114E">
      <w:pPr>
        <w:tabs>
          <w:tab w:val="left" w:pos="0"/>
          <w:tab w:val="left" w:pos="432"/>
          <w:tab w:val="left" w:pos="1440"/>
          <w:tab w:val="left" w:pos="2160"/>
          <w:tab w:val="left" w:pos="2880"/>
          <w:tab w:val="left" w:pos="3600"/>
          <w:tab w:val="left" w:pos="4320"/>
        </w:tabs>
        <w:spacing w:after="0" w:line="240" w:lineRule="auto"/>
        <w:ind w:left="1440" w:hanging="720"/>
        <w:jc w:val="both"/>
        <w:rPr>
          <w:rFonts w:ascii="Times New Roman" w:eastAsia="Times New Roman" w:hAnsi="Times New Roman"/>
          <w:bCs/>
          <w:iCs/>
          <w:sz w:val="24"/>
          <w:szCs w:val="24"/>
        </w:rPr>
      </w:pPr>
      <w:r>
        <w:rPr>
          <w:rFonts w:ascii="Times New Roman" w:eastAsia="Times New Roman" w:hAnsi="Times New Roman"/>
          <w:bCs/>
          <w:iCs/>
          <w:sz w:val="24"/>
          <w:szCs w:val="24"/>
        </w:rPr>
        <w:t>1.4.2</w:t>
      </w:r>
      <w:r>
        <w:rPr>
          <w:rFonts w:ascii="Times New Roman" w:eastAsia="Times New Roman" w:hAnsi="Times New Roman"/>
          <w:bCs/>
          <w:iCs/>
          <w:sz w:val="24"/>
          <w:szCs w:val="24"/>
        </w:rPr>
        <w:tab/>
        <w:t>The MEC approves protocols recommended by the PI Committee and the P&amp;T Committee.</w:t>
      </w:r>
    </w:p>
    <w:p w14:paraId="27CBA594" w14:textId="77777777" w:rsidR="0022114E" w:rsidRDefault="0022114E" w:rsidP="0022114E">
      <w:pPr>
        <w:tabs>
          <w:tab w:val="left" w:pos="0"/>
          <w:tab w:val="left" w:pos="432"/>
          <w:tab w:val="left" w:pos="1440"/>
          <w:tab w:val="left" w:pos="2160"/>
          <w:tab w:val="left" w:pos="2880"/>
          <w:tab w:val="left" w:pos="3600"/>
          <w:tab w:val="left" w:pos="4320"/>
        </w:tabs>
        <w:spacing w:after="0" w:line="240" w:lineRule="auto"/>
        <w:ind w:left="1440" w:hanging="720"/>
        <w:jc w:val="both"/>
        <w:rPr>
          <w:rFonts w:ascii="Times New Roman" w:eastAsia="Times New Roman" w:hAnsi="Times New Roman"/>
          <w:bCs/>
          <w:iCs/>
          <w:sz w:val="24"/>
          <w:szCs w:val="24"/>
        </w:rPr>
      </w:pPr>
    </w:p>
    <w:p w14:paraId="4A9BDD55" w14:textId="77777777" w:rsidR="0022114E" w:rsidRDefault="0022114E" w:rsidP="0022114E">
      <w:pPr>
        <w:tabs>
          <w:tab w:val="left" w:pos="0"/>
          <w:tab w:val="left" w:pos="432"/>
          <w:tab w:val="left" w:pos="1440"/>
          <w:tab w:val="left" w:pos="2160"/>
          <w:tab w:val="left" w:pos="2880"/>
          <w:tab w:val="left" w:pos="3600"/>
          <w:tab w:val="left" w:pos="4320"/>
        </w:tabs>
        <w:spacing w:after="0" w:line="240" w:lineRule="auto"/>
        <w:ind w:left="1440" w:hanging="720"/>
        <w:jc w:val="both"/>
        <w:rPr>
          <w:rFonts w:ascii="Times New Roman" w:eastAsia="Times New Roman" w:hAnsi="Times New Roman"/>
          <w:bCs/>
          <w:iCs/>
          <w:sz w:val="24"/>
          <w:szCs w:val="24"/>
        </w:rPr>
      </w:pPr>
      <w:r>
        <w:rPr>
          <w:rFonts w:ascii="Times New Roman" w:eastAsia="Times New Roman" w:hAnsi="Times New Roman"/>
          <w:bCs/>
          <w:iCs/>
          <w:sz w:val="24"/>
          <w:szCs w:val="24"/>
        </w:rPr>
        <w:t>1.4.3</w:t>
      </w:r>
      <w:r>
        <w:rPr>
          <w:rFonts w:ascii="Times New Roman" w:eastAsia="Times New Roman" w:hAnsi="Times New Roman"/>
          <w:bCs/>
          <w:iCs/>
          <w:sz w:val="24"/>
          <w:szCs w:val="24"/>
        </w:rPr>
        <w:tab/>
        <w:t>The MEC receives reports from the Chief of Staff or designee on Code of Conduct meetings and acts accordingly.</w:t>
      </w:r>
    </w:p>
    <w:p w14:paraId="5886D30E" w14:textId="77777777" w:rsidR="0022114E" w:rsidRDefault="0022114E" w:rsidP="0022114E">
      <w:pPr>
        <w:spacing w:after="0" w:line="240" w:lineRule="auto"/>
        <w:jc w:val="both"/>
        <w:rPr>
          <w:rFonts w:ascii="Times New Roman" w:hAnsi="Times New Roman"/>
          <w:sz w:val="24"/>
          <w:szCs w:val="24"/>
        </w:rPr>
      </w:pPr>
    </w:p>
    <w:bookmarkEnd w:id="42"/>
    <w:bookmarkEnd w:id="43"/>
    <w:bookmarkEnd w:id="44"/>
    <w:bookmarkEnd w:id="45"/>
    <w:bookmarkEnd w:id="46"/>
    <w:bookmarkEnd w:id="47"/>
    <w:bookmarkEnd w:id="48"/>
    <w:bookmarkEnd w:id="49"/>
    <w:bookmarkEnd w:id="50"/>
    <w:bookmarkEnd w:id="51"/>
    <w:p w14:paraId="5272026E" w14:textId="1B8365FE" w:rsidR="00354554" w:rsidRPr="00C606BC" w:rsidRDefault="0022114E" w:rsidP="00354554">
      <w:pPr>
        <w:spacing w:after="0" w:line="240" w:lineRule="auto"/>
        <w:rPr>
          <w:rFonts w:ascii="Times New Roman Bold" w:eastAsia="Times New Roman" w:hAnsi="Times New Roman Bold"/>
          <w:b/>
          <w:caps/>
          <w:sz w:val="24"/>
          <w:szCs w:val="24"/>
        </w:rPr>
      </w:pPr>
      <w:r>
        <w:rPr>
          <w:rFonts w:ascii="Times New Roman" w:hAnsi="Times New Roman"/>
          <w:sz w:val="24"/>
          <w:szCs w:val="24"/>
        </w:rPr>
        <w:t xml:space="preserve"> </w:t>
      </w:r>
      <w:r w:rsidR="00354554">
        <w:rPr>
          <w:rFonts w:ascii="Times New Roman Bold" w:eastAsia="Times New Roman" w:hAnsi="Times New Roman Bold"/>
          <w:b/>
          <w:caps/>
          <w:sz w:val="24"/>
          <w:szCs w:val="24"/>
        </w:rPr>
        <w:t>Section 2</w:t>
      </w:r>
      <w:r w:rsidR="00354554" w:rsidRPr="00C606BC">
        <w:rPr>
          <w:rFonts w:ascii="Times New Roman Bold" w:eastAsia="Times New Roman" w:hAnsi="Times New Roman Bold"/>
          <w:b/>
          <w:caps/>
          <w:sz w:val="24"/>
          <w:szCs w:val="24"/>
        </w:rPr>
        <w:t xml:space="preserve">. General </w:t>
      </w:r>
      <w:r w:rsidR="00354554">
        <w:rPr>
          <w:rFonts w:ascii="Times New Roman Bold" w:eastAsia="Times New Roman" w:hAnsi="Times New Roman Bold"/>
          <w:b/>
          <w:caps/>
          <w:sz w:val="24"/>
          <w:szCs w:val="24"/>
        </w:rPr>
        <w:t xml:space="preserve">MEDICAL </w:t>
      </w:r>
      <w:r w:rsidR="00354554" w:rsidRPr="00C606BC">
        <w:rPr>
          <w:rFonts w:ascii="Times New Roman Bold" w:eastAsia="Times New Roman" w:hAnsi="Times New Roman Bold"/>
          <w:b/>
          <w:caps/>
          <w:sz w:val="24"/>
          <w:szCs w:val="24"/>
        </w:rPr>
        <w:t>Staff Meetings</w:t>
      </w:r>
    </w:p>
    <w:p w14:paraId="7AD405E8" w14:textId="77777777" w:rsidR="00354554" w:rsidRDefault="00354554" w:rsidP="00354554">
      <w:pPr>
        <w:spacing w:after="0" w:line="240" w:lineRule="auto"/>
        <w:ind w:left="720" w:hanging="720"/>
        <w:jc w:val="both"/>
        <w:rPr>
          <w:rFonts w:ascii="Times New Roman" w:eastAsia="Times New Roman" w:hAnsi="Times New Roman"/>
          <w:sz w:val="24"/>
          <w:szCs w:val="24"/>
        </w:rPr>
      </w:pPr>
    </w:p>
    <w:p w14:paraId="32F38E37" w14:textId="77777777" w:rsidR="00354554" w:rsidRDefault="00354554" w:rsidP="00354554">
      <w:pPr>
        <w:spacing w:after="0" w:line="240" w:lineRule="auto"/>
        <w:ind w:left="720" w:hanging="720"/>
        <w:jc w:val="both"/>
        <w:rPr>
          <w:rFonts w:ascii="Times New Roman" w:eastAsia="Times New Roman" w:hAnsi="Times New Roman"/>
          <w:b/>
          <w:sz w:val="24"/>
          <w:szCs w:val="24"/>
        </w:rPr>
      </w:pPr>
      <w:r>
        <w:rPr>
          <w:rFonts w:ascii="Times New Roman" w:eastAsia="Times New Roman" w:hAnsi="Times New Roman"/>
          <w:b/>
          <w:sz w:val="24"/>
          <w:szCs w:val="24"/>
        </w:rPr>
        <w:t>2.1</w:t>
      </w:r>
      <w:r>
        <w:rPr>
          <w:rFonts w:ascii="Times New Roman" w:eastAsia="Times New Roman" w:hAnsi="Times New Roman"/>
          <w:b/>
          <w:sz w:val="24"/>
          <w:szCs w:val="24"/>
        </w:rPr>
        <w:tab/>
        <w:t>General Medical Staff Annual Meeting</w:t>
      </w:r>
    </w:p>
    <w:p w14:paraId="44A3B46A" w14:textId="77777777" w:rsidR="00354554" w:rsidRDefault="00354554" w:rsidP="00354554">
      <w:pPr>
        <w:spacing w:after="0" w:line="240" w:lineRule="auto"/>
        <w:ind w:left="720" w:hanging="720"/>
        <w:jc w:val="both"/>
        <w:rPr>
          <w:rFonts w:ascii="Times New Roman" w:eastAsia="Times New Roman" w:hAnsi="Times New Roman"/>
          <w:b/>
          <w:sz w:val="24"/>
          <w:szCs w:val="24"/>
        </w:rPr>
      </w:pPr>
    </w:p>
    <w:p w14:paraId="574D1794" w14:textId="30D6D8BA" w:rsidR="00354554" w:rsidRDefault="00354554" w:rsidP="00354554">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The Medical Staff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have two (2) regular meetings each year. </w:t>
      </w:r>
      <w:r w:rsidRPr="005A0E38">
        <w:rPr>
          <w:rFonts w:ascii="Times New Roman" w:hAnsi="Times New Roman"/>
          <w:sz w:val="24"/>
          <w:szCs w:val="24"/>
        </w:rPr>
        <w:t xml:space="preserve">The order of business at a meeting of the Medical Staff </w:t>
      </w:r>
      <w:r w:rsidR="00D301EF">
        <w:rPr>
          <w:rFonts w:ascii="Times New Roman" w:hAnsi="Times New Roman"/>
          <w:sz w:val="24"/>
          <w:szCs w:val="24"/>
        </w:rPr>
        <w:t>will</w:t>
      </w:r>
      <w:r w:rsidRPr="005A0E38">
        <w:rPr>
          <w:rFonts w:ascii="Times New Roman" w:hAnsi="Times New Roman"/>
          <w:sz w:val="24"/>
          <w:szCs w:val="24"/>
        </w:rPr>
        <w:t xml:space="preserve"> be determined by the Chief of Staff. The agenda </w:t>
      </w:r>
      <w:r w:rsidR="00D301EF">
        <w:rPr>
          <w:rFonts w:ascii="Times New Roman" w:hAnsi="Times New Roman"/>
          <w:sz w:val="24"/>
          <w:szCs w:val="24"/>
        </w:rPr>
        <w:t>will</w:t>
      </w:r>
      <w:r w:rsidRPr="005A0E38">
        <w:rPr>
          <w:rFonts w:ascii="Times New Roman" w:hAnsi="Times New Roman"/>
          <w:sz w:val="24"/>
          <w:szCs w:val="24"/>
        </w:rPr>
        <w:t xml:space="preserve"> include the following, if feasible:</w:t>
      </w:r>
      <w:r>
        <w:rPr>
          <w:rFonts w:ascii="Times New Roman" w:hAnsi="Times New Roman"/>
          <w:sz w:val="24"/>
          <w:szCs w:val="24"/>
        </w:rPr>
        <w:t xml:space="preserve"> (a) administrative reports from the </w:t>
      </w:r>
      <w:r w:rsidRPr="005A0E38">
        <w:rPr>
          <w:rFonts w:ascii="Times New Roman" w:hAnsi="Times New Roman"/>
          <w:sz w:val="24"/>
          <w:szCs w:val="24"/>
        </w:rPr>
        <w:t>Chief of Staff and Administration;</w:t>
      </w:r>
      <w:r>
        <w:rPr>
          <w:rFonts w:ascii="Times New Roman" w:hAnsi="Times New Roman"/>
          <w:sz w:val="24"/>
          <w:szCs w:val="24"/>
        </w:rPr>
        <w:t xml:space="preserve"> (b) v</w:t>
      </w:r>
      <w:r w:rsidRPr="005A0E38">
        <w:rPr>
          <w:rFonts w:ascii="Times New Roman" w:hAnsi="Times New Roman"/>
          <w:sz w:val="24"/>
          <w:szCs w:val="24"/>
        </w:rPr>
        <w:t>oting on proposed chan</w:t>
      </w:r>
      <w:r>
        <w:rPr>
          <w:rFonts w:ascii="Times New Roman" w:hAnsi="Times New Roman"/>
          <w:sz w:val="24"/>
          <w:szCs w:val="24"/>
        </w:rPr>
        <w:t>ges to the Bylaws when required; (c) r</w:t>
      </w:r>
      <w:r w:rsidRPr="005A0E38">
        <w:rPr>
          <w:rFonts w:ascii="Times New Roman" w:hAnsi="Times New Roman"/>
          <w:sz w:val="24"/>
          <w:szCs w:val="24"/>
        </w:rPr>
        <w:t>eports by responsible officers, committees and departments on the overall results of patient care audits and other quality review</w:t>
      </w:r>
      <w:r>
        <w:rPr>
          <w:rFonts w:ascii="Times New Roman" w:hAnsi="Times New Roman"/>
          <w:sz w:val="24"/>
          <w:szCs w:val="24"/>
        </w:rPr>
        <w:t>s</w:t>
      </w:r>
      <w:r w:rsidRPr="005A0E38">
        <w:rPr>
          <w:rFonts w:ascii="Times New Roman" w:hAnsi="Times New Roman"/>
          <w:sz w:val="24"/>
          <w:szCs w:val="24"/>
        </w:rPr>
        <w:t>, evaluation</w:t>
      </w:r>
      <w:r>
        <w:rPr>
          <w:rFonts w:ascii="Times New Roman" w:hAnsi="Times New Roman"/>
          <w:sz w:val="24"/>
          <w:szCs w:val="24"/>
        </w:rPr>
        <w:t>s</w:t>
      </w:r>
      <w:r w:rsidRPr="005A0E38">
        <w:rPr>
          <w:rFonts w:ascii="Times New Roman" w:hAnsi="Times New Roman"/>
          <w:sz w:val="24"/>
          <w:szCs w:val="24"/>
        </w:rPr>
        <w:t>, and monitoring activities of the Medical Staff</w:t>
      </w:r>
      <w:r>
        <w:rPr>
          <w:rFonts w:ascii="Times New Roman" w:hAnsi="Times New Roman"/>
          <w:sz w:val="24"/>
          <w:szCs w:val="24"/>
        </w:rPr>
        <w:t>; (d)</w:t>
      </w:r>
      <w:r w:rsidRPr="005A0E38">
        <w:rPr>
          <w:rFonts w:ascii="Times New Roman" w:hAnsi="Times New Roman"/>
          <w:sz w:val="24"/>
          <w:szCs w:val="24"/>
        </w:rPr>
        <w:t xml:space="preserve"> the fulfillment of other required staff functions; and</w:t>
      </w:r>
      <w:r>
        <w:rPr>
          <w:rFonts w:ascii="Times New Roman" w:hAnsi="Times New Roman"/>
          <w:sz w:val="24"/>
          <w:szCs w:val="24"/>
        </w:rPr>
        <w:t xml:space="preserve"> (e) n</w:t>
      </w:r>
      <w:r w:rsidRPr="005A0E38">
        <w:rPr>
          <w:rFonts w:ascii="Times New Roman" w:hAnsi="Times New Roman"/>
          <w:sz w:val="24"/>
          <w:szCs w:val="24"/>
        </w:rPr>
        <w:t>ew business.</w:t>
      </w:r>
    </w:p>
    <w:p w14:paraId="438E7723" w14:textId="77777777" w:rsidR="00354554" w:rsidRDefault="00354554" w:rsidP="00354554">
      <w:pPr>
        <w:spacing w:after="0" w:line="240" w:lineRule="auto"/>
        <w:ind w:left="720" w:hanging="720"/>
        <w:jc w:val="both"/>
        <w:rPr>
          <w:rFonts w:ascii="Times New Roman" w:eastAsia="Times New Roman" w:hAnsi="Times New Roman"/>
          <w:sz w:val="24"/>
          <w:szCs w:val="24"/>
        </w:rPr>
      </w:pPr>
    </w:p>
    <w:p w14:paraId="4B7D428B" w14:textId="36139A3F" w:rsidR="00354554" w:rsidRDefault="00354554" w:rsidP="00354554">
      <w:pPr>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2.1.1</w:t>
      </w:r>
      <w:r>
        <w:rPr>
          <w:rFonts w:ascii="Times New Roman" w:eastAsia="Times New Roman" w:hAnsi="Times New Roman"/>
          <w:sz w:val="24"/>
          <w:szCs w:val="24"/>
        </w:rPr>
        <w:tab/>
        <w:t xml:space="preserve">The annual staff meeting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be held during the month of May and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include the following:</w:t>
      </w:r>
    </w:p>
    <w:p w14:paraId="1F6EBD9E" w14:textId="77777777" w:rsidR="00354554" w:rsidRDefault="00354554" w:rsidP="00354554">
      <w:pPr>
        <w:spacing w:after="0" w:line="240" w:lineRule="auto"/>
        <w:ind w:left="1440" w:hanging="720"/>
        <w:jc w:val="both"/>
        <w:rPr>
          <w:rFonts w:ascii="Times New Roman" w:eastAsia="Times New Roman" w:hAnsi="Times New Roman"/>
          <w:sz w:val="24"/>
          <w:szCs w:val="24"/>
        </w:rPr>
      </w:pPr>
    </w:p>
    <w:p w14:paraId="766D182F"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Election of officers in odd numbered years;</w:t>
      </w:r>
    </w:p>
    <w:p w14:paraId="5245AF58"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5664AEF0"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lastRenderedPageBreak/>
        <w:t>B.</w:t>
      </w:r>
      <w:r>
        <w:rPr>
          <w:rFonts w:ascii="Times New Roman" w:eastAsia="Times New Roman" w:hAnsi="Times New Roman"/>
          <w:sz w:val="24"/>
          <w:szCs w:val="24"/>
        </w:rPr>
        <w:tab/>
        <w:t>Presentation of a program relating to the specific needs of Medical Staff activity; and</w:t>
      </w:r>
    </w:p>
    <w:p w14:paraId="6F982392"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3A9997F1"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Consideration and action upon any administrative responsibility relating to the business of the Medical Staff.</w:t>
      </w:r>
    </w:p>
    <w:p w14:paraId="3166D4CA"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50FE13DC" w14:textId="77777777" w:rsidR="00354554" w:rsidRPr="003E382D" w:rsidRDefault="00354554" w:rsidP="00354554">
      <w:pPr>
        <w:spacing w:after="0" w:line="240" w:lineRule="auto"/>
        <w:ind w:left="720" w:hanging="720"/>
        <w:jc w:val="both"/>
        <w:rPr>
          <w:rFonts w:ascii="Times New Roman" w:eastAsia="Times New Roman" w:hAnsi="Times New Roman"/>
          <w:b/>
          <w:sz w:val="24"/>
          <w:szCs w:val="24"/>
        </w:rPr>
      </w:pPr>
      <w:r>
        <w:rPr>
          <w:rFonts w:ascii="Times New Roman" w:eastAsia="Times New Roman" w:hAnsi="Times New Roman"/>
          <w:b/>
          <w:sz w:val="24"/>
          <w:szCs w:val="24"/>
        </w:rPr>
        <w:t>2.2</w:t>
      </w:r>
      <w:r>
        <w:rPr>
          <w:rFonts w:ascii="Times New Roman" w:eastAsia="Times New Roman" w:hAnsi="Times New Roman"/>
          <w:b/>
          <w:sz w:val="24"/>
          <w:szCs w:val="24"/>
        </w:rPr>
        <w:tab/>
        <w:t>General Medical Staff Mid-Year Meeting.</w:t>
      </w:r>
    </w:p>
    <w:p w14:paraId="3E4CCDE4" w14:textId="77777777" w:rsidR="00354554" w:rsidRDefault="00354554" w:rsidP="00354554">
      <w:pPr>
        <w:spacing w:after="0" w:line="240" w:lineRule="auto"/>
        <w:jc w:val="both"/>
        <w:rPr>
          <w:rFonts w:ascii="Times New Roman" w:eastAsia="Times New Roman" w:hAnsi="Times New Roman"/>
          <w:sz w:val="24"/>
          <w:szCs w:val="24"/>
        </w:rPr>
      </w:pPr>
    </w:p>
    <w:p w14:paraId="23837E0B" w14:textId="2A3D482D" w:rsidR="00354554" w:rsidRDefault="00354554" w:rsidP="00354554">
      <w:pPr>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2.2.1</w:t>
      </w:r>
      <w:r>
        <w:rPr>
          <w:rFonts w:ascii="Times New Roman" w:eastAsia="Times New Roman" w:hAnsi="Times New Roman"/>
          <w:sz w:val="24"/>
          <w:szCs w:val="24"/>
        </w:rPr>
        <w:tab/>
        <w:t xml:space="preserve">The mid-year staff meeting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be held in November and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perform the following:</w:t>
      </w:r>
    </w:p>
    <w:p w14:paraId="06873A26" w14:textId="77777777" w:rsidR="00354554" w:rsidRDefault="00354554" w:rsidP="00354554">
      <w:pPr>
        <w:spacing w:after="0" w:line="240" w:lineRule="auto"/>
        <w:ind w:left="1440" w:hanging="720"/>
        <w:jc w:val="both"/>
        <w:rPr>
          <w:rFonts w:ascii="Times New Roman" w:eastAsia="Times New Roman" w:hAnsi="Times New Roman"/>
          <w:sz w:val="24"/>
          <w:szCs w:val="24"/>
        </w:rPr>
      </w:pPr>
    </w:p>
    <w:p w14:paraId="0CCE8898"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Election of, or announcements of elections of, elected Department representatives;</w:t>
      </w:r>
    </w:p>
    <w:p w14:paraId="6A5AD8F4"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3A41E926"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Presentation of a program relating to the specific needs of Medical Staff activity; and</w:t>
      </w:r>
    </w:p>
    <w:p w14:paraId="0D9A2ED9"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6F03FEB7" w14:textId="77777777" w:rsidR="00354554" w:rsidRDefault="00354554" w:rsidP="00354554">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Consideration and action upon any administrative responsibility relating to the business of the Medical Staff.</w:t>
      </w:r>
    </w:p>
    <w:p w14:paraId="074FA20D" w14:textId="77777777" w:rsidR="00354554" w:rsidRDefault="00354554" w:rsidP="00354554">
      <w:pPr>
        <w:spacing w:after="0" w:line="240" w:lineRule="auto"/>
        <w:ind w:left="2160" w:hanging="720"/>
        <w:jc w:val="both"/>
        <w:rPr>
          <w:rFonts w:ascii="Times New Roman" w:eastAsia="Times New Roman" w:hAnsi="Times New Roman"/>
          <w:sz w:val="24"/>
          <w:szCs w:val="24"/>
        </w:rPr>
      </w:pPr>
    </w:p>
    <w:p w14:paraId="15089209" w14:textId="77777777" w:rsidR="00354554" w:rsidRPr="003E382D" w:rsidRDefault="00354554" w:rsidP="00354554">
      <w:pPr>
        <w:spacing w:after="0" w:line="240" w:lineRule="auto"/>
        <w:ind w:left="720" w:hanging="720"/>
        <w:jc w:val="both"/>
        <w:rPr>
          <w:rFonts w:ascii="Times New Roman" w:eastAsia="Times New Roman" w:hAnsi="Times New Roman"/>
          <w:b/>
          <w:sz w:val="24"/>
          <w:szCs w:val="24"/>
        </w:rPr>
      </w:pPr>
      <w:r>
        <w:rPr>
          <w:rFonts w:ascii="Times New Roman" w:eastAsia="Times New Roman" w:hAnsi="Times New Roman"/>
          <w:b/>
          <w:sz w:val="24"/>
          <w:szCs w:val="24"/>
        </w:rPr>
        <w:t>2.3</w:t>
      </w:r>
      <w:r>
        <w:rPr>
          <w:rFonts w:ascii="Times New Roman" w:eastAsia="Times New Roman" w:hAnsi="Times New Roman"/>
          <w:b/>
          <w:sz w:val="24"/>
          <w:szCs w:val="24"/>
        </w:rPr>
        <w:tab/>
        <w:t>General Medical Staff Special Meetings</w:t>
      </w:r>
    </w:p>
    <w:p w14:paraId="04D7176C" w14:textId="77777777" w:rsidR="00354554" w:rsidRDefault="00354554" w:rsidP="00354554">
      <w:pPr>
        <w:spacing w:after="0" w:line="240" w:lineRule="auto"/>
        <w:jc w:val="both"/>
        <w:rPr>
          <w:rFonts w:ascii="Times New Roman" w:eastAsia="Times New Roman" w:hAnsi="Times New Roman"/>
          <w:sz w:val="24"/>
          <w:szCs w:val="24"/>
        </w:rPr>
      </w:pPr>
    </w:p>
    <w:p w14:paraId="4AAA4DE5" w14:textId="75C933FE" w:rsidR="00354554"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Special meetings of the Medical Staff may be called at any time by the Chief of Staff, the</w:t>
      </w:r>
      <w:r>
        <w:rPr>
          <w:rFonts w:ascii="Times New Roman" w:hAnsi="Times New Roman"/>
          <w:sz w:val="24"/>
          <w:szCs w:val="24"/>
        </w:rPr>
        <w:t xml:space="preserve"> Board of Trustees</w:t>
      </w:r>
      <w:r w:rsidRPr="005A0E38">
        <w:rPr>
          <w:rFonts w:ascii="Times New Roman" w:hAnsi="Times New Roman"/>
          <w:sz w:val="24"/>
          <w:szCs w:val="24"/>
        </w:rPr>
        <w:t xml:space="preserve">, the </w:t>
      </w:r>
      <w:r>
        <w:rPr>
          <w:rFonts w:ascii="Times New Roman" w:hAnsi="Times New Roman"/>
          <w:sz w:val="24"/>
          <w:szCs w:val="24"/>
        </w:rPr>
        <w:t>MEC</w:t>
      </w:r>
      <w:r w:rsidRPr="005A0E38">
        <w:rPr>
          <w:rFonts w:ascii="Times New Roman" w:hAnsi="Times New Roman"/>
          <w:sz w:val="24"/>
          <w:szCs w:val="24"/>
        </w:rPr>
        <w:t>, or within thirty (30) days after receipt of a written request or from at least ten percent (10%) of the Active</w:t>
      </w:r>
      <w:r>
        <w:rPr>
          <w:rFonts w:ascii="Times New Roman" w:hAnsi="Times New Roman"/>
          <w:sz w:val="24"/>
          <w:szCs w:val="24"/>
        </w:rPr>
        <w:t xml:space="preserve"> Staff</w:t>
      </w:r>
      <w:r w:rsidRPr="005A0E38">
        <w:rPr>
          <w:rFonts w:ascii="Times New Roman" w:hAnsi="Times New Roman"/>
          <w:sz w:val="24"/>
          <w:szCs w:val="24"/>
        </w:rPr>
        <w:t xml:space="preserve"> Members of the Medical Staff. </w:t>
      </w:r>
      <w:r>
        <w:rPr>
          <w:rFonts w:ascii="Times New Roman" w:hAnsi="Times New Roman"/>
          <w:sz w:val="24"/>
          <w:szCs w:val="24"/>
        </w:rPr>
        <w:t xml:space="preserve">The MEC </w:t>
      </w:r>
      <w:r w:rsidR="00D301EF">
        <w:rPr>
          <w:rFonts w:ascii="Times New Roman" w:hAnsi="Times New Roman"/>
          <w:sz w:val="24"/>
          <w:szCs w:val="24"/>
        </w:rPr>
        <w:t>will</w:t>
      </w:r>
      <w:r>
        <w:rPr>
          <w:rFonts w:ascii="Times New Roman" w:hAnsi="Times New Roman"/>
          <w:sz w:val="24"/>
          <w:szCs w:val="24"/>
        </w:rPr>
        <w:t xml:space="preserve"> designate the time and place of any special meeting.</w:t>
      </w:r>
    </w:p>
    <w:p w14:paraId="027B24DC" w14:textId="77777777" w:rsidR="00354554" w:rsidRDefault="00354554" w:rsidP="00354554">
      <w:pPr>
        <w:spacing w:after="0" w:line="240" w:lineRule="auto"/>
        <w:jc w:val="both"/>
        <w:rPr>
          <w:rFonts w:ascii="Times New Roman" w:hAnsi="Times New Roman"/>
          <w:sz w:val="24"/>
          <w:szCs w:val="24"/>
        </w:rPr>
      </w:pPr>
    </w:p>
    <w:p w14:paraId="4941B728" w14:textId="4CA6C0B3" w:rsidR="00354554"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 xml:space="preserve">At any special meeting, no business </w:t>
      </w:r>
      <w:r w:rsidR="00D301EF">
        <w:rPr>
          <w:rFonts w:ascii="Times New Roman" w:hAnsi="Times New Roman"/>
          <w:sz w:val="24"/>
          <w:szCs w:val="24"/>
        </w:rPr>
        <w:t>will</w:t>
      </w:r>
      <w:r w:rsidRPr="005A0E38">
        <w:rPr>
          <w:rFonts w:ascii="Times New Roman" w:hAnsi="Times New Roman"/>
          <w:sz w:val="24"/>
          <w:szCs w:val="24"/>
        </w:rPr>
        <w:t xml:space="preserve"> be transacted except that stated in the notice calling the meeting. Sufficient notice of any meeting </w:t>
      </w:r>
      <w:r w:rsidR="00D301EF">
        <w:rPr>
          <w:rFonts w:ascii="Times New Roman" w:hAnsi="Times New Roman"/>
          <w:sz w:val="24"/>
          <w:szCs w:val="24"/>
        </w:rPr>
        <w:t>will</w:t>
      </w:r>
      <w:r w:rsidRPr="005A0E38">
        <w:rPr>
          <w:rFonts w:ascii="Times New Roman" w:hAnsi="Times New Roman"/>
          <w:sz w:val="24"/>
          <w:szCs w:val="24"/>
        </w:rPr>
        <w:t xml:space="preserve"> be given to Medical Staff Members at least seven (7) days before the time set for the meeting</w:t>
      </w:r>
      <w:r>
        <w:rPr>
          <w:rFonts w:ascii="Times New Roman" w:hAnsi="Times New Roman"/>
          <w:sz w:val="24"/>
          <w:szCs w:val="24"/>
        </w:rPr>
        <w:t xml:space="preserve"> by posted, written, printed, or electronic means.</w:t>
      </w:r>
    </w:p>
    <w:p w14:paraId="791C4BF4" w14:textId="77777777" w:rsidR="00354554" w:rsidRDefault="00354554" w:rsidP="00354554">
      <w:pPr>
        <w:spacing w:after="0" w:line="240" w:lineRule="auto"/>
        <w:jc w:val="both"/>
        <w:rPr>
          <w:rFonts w:ascii="Times New Roman" w:hAnsi="Times New Roman"/>
          <w:sz w:val="24"/>
          <w:szCs w:val="24"/>
        </w:rPr>
      </w:pPr>
    </w:p>
    <w:p w14:paraId="4D9AB8FD" w14:textId="316BD0C4" w:rsidR="00354554" w:rsidRPr="005A0E38"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 xml:space="preserve">Except as otherwise specified, the action of a majority of the total of those Active Medical Staff Members who vote at any regular or special meeting </w:t>
      </w:r>
      <w:r w:rsidR="00D301EF">
        <w:rPr>
          <w:rFonts w:ascii="Times New Roman" w:hAnsi="Times New Roman"/>
          <w:sz w:val="24"/>
          <w:szCs w:val="24"/>
        </w:rPr>
        <w:t>will</w:t>
      </w:r>
      <w:r w:rsidRPr="005A0E38">
        <w:rPr>
          <w:rFonts w:ascii="Times New Roman" w:hAnsi="Times New Roman"/>
          <w:sz w:val="24"/>
          <w:szCs w:val="24"/>
        </w:rPr>
        <w:t xml:space="preserve"> constitute the action of the group. A majority </w:t>
      </w:r>
      <w:r w:rsidR="00D301EF">
        <w:rPr>
          <w:rFonts w:ascii="Times New Roman" w:hAnsi="Times New Roman"/>
          <w:sz w:val="24"/>
          <w:szCs w:val="24"/>
        </w:rPr>
        <w:t>will</w:t>
      </w:r>
      <w:r w:rsidRPr="005A0E38">
        <w:rPr>
          <w:rFonts w:ascii="Times New Roman" w:hAnsi="Times New Roman"/>
          <w:sz w:val="24"/>
          <w:szCs w:val="24"/>
        </w:rPr>
        <w:t xml:space="preserve"> be defined as one Member over half of the total of those Active Medical Staff </w:t>
      </w:r>
      <w:r>
        <w:rPr>
          <w:rFonts w:ascii="Times New Roman" w:hAnsi="Times New Roman"/>
          <w:sz w:val="24"/>
          <w:szCs w:val="24"/>
        </w:rPr>
        <w:t>m</w:t>
      </w:r>
      <w:r w:rsidRPr="005A0E38">
        <w:rPr>
          <w:rFonts w:ascii="Times New Roman" w:hAnsi="Times New Roman"/>
          <w:sz w:val="24"/>
          <w:szCs w:val="24"/>
        </w:rPr>
        <w:t>embers who are present and voting.</w:t>
      </w:r>
    </w:p>
    <w:p w14:paraId="43B7AABC" w14:textId="77777777" w:rsidR="00354554" w:rsidRDefault="00354554" w:rsidP="00354554">
      <w:pPr>
        <w:spacing w:after="0" w:line="240" w:lineRule="auto"/>
        <w:jc w:val="both"/>
        <w:rPr>
          <w:rFonts w:ascii="Times New Roman" w:eastAsia="Times New Roman" w:hAnsi="Times New Roman"/>
          <w:sz w:val="24"/>
          <w:szCs w:val="24"/>
        </w:rPr>
      </w:pPr>
    </w:p>
    <w:p w14:paraId="781DCC8E" w14:textId="77777777" w:rsidR="00354554" w:rsidRDefault="00354554" w:rsidP="00354554">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2.4</w:t>
      </w:r>
      <w:r>
        <w:rPr>
          <w:rFonts w:ascii="Times New Roman" w:eastAsia="Times New Roman" w:hAnsi="Times New Roman"/>
          <w:b/>
          <w:sz w:val="24"/>
          <w:szCs w:val="24"/>
        </w:rPr>
        <w:tab/>
        <w:t>Regular Meetings of Committees and Departments</w:t>
      </w:r>
    </w:p>
    <w:p w14:paraId="2A3D50C2" w14:textId="77777777" w:rsidR="00354554" w:rsidRDefault="00354554" w:rsidP="00354554">
      <w:pPr>
        <w:spacing w:after="0" w:line="240" w:lineRule="auto"/>
        <w:jc w:val="both"/>
        <w:rPr>
          <w:rFonts w:ascii="Times New Roman" w:eastAsia="Times New Roman" w:hAnsi="Times New Roman"/>
          <w:sz w:val="24"/>
          <w:szCs w:val="24"/>
        </w:rPr>
      </w:pPr>
    </w:p>
    <w:p w14:paraId="0D4FEEFB" w14:textId="53AFC110" w:rsidR="00354554" w:rsidRPr="009D1886" w:rsidRDefault="00354554" w:rsidP="003545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Committees may, by resolution, provide the time for holding other meetings without notice other than such resolution. Departments </w:t>
      </w:r>
      <w:r w:rsidR="00D301EF">
        <w:rPr>
          <w:rFonts w:ascii="Times New Roman" w:eastAsia="Times New Roman" w:hAnsi="Times New Roman"/>
          <w:sz w:val="24"/>
          <w:szCs w:val="24"/>
        </w:rPr>
        <w:t>will</w:t>
      </w:r>
      <w:r>
        <w:rPr>
          <w:rFonts w:ascii="Times New Roman" w:eastAsia="Times New Roman" w:hAnsi="Times New Roman"/>
          <w:sz w:val="24"/>
          <w:szCs w:val="24"/>
        </w:rPr>
        <w:t xml:space="preserve"> hold meetings as needed to carry out Department business.</w:t>
      </w:r>
    </w:p>
    <w:p w14:paraId="4E8FD81E" w14:textId="77777777" w:rsidR="00354554" w:rsidRPr="005A0E38" w:rsidRDefault="00354554" w:rsidP="00354554">
      <w:pPr>
        <w:pStyle w:val="Heading1"/>
        <w:spacing w:before="0" w:after="0"/>
        <w:jc w:val="both"/>
        <w:rPr>
          <w:rFonts w:ascii="Times New Roman" w:hAnsi="Times New Roman"/>
          <w:sz w:val="24"/>
          <w:szCs w:val="24"/>
          <w:lang w:val="en-US"/>
        </w:rPr>
      </w:pPr>
      <w:bookmarkStart w:id="52" w:name="_Toc460598421"/>
    </w:p>
    <w:bookmarkEnd w:id="52"/>
    <w:p w14:paraId="7F62D4EE" w14:textId="48912E72" w:rsidR="00354554"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Except as otherwise specified in these Rules and Regulations, the chair</w:t>
      </w:r>
      <w:r>
        <w:rPr>
          <w:rFonts w:ascii="Times New Roman" w:hAnsi="Times New Roman"/>
          <w:sz w:val="24"/>
          <w:szCs w:val="24"/>
        </w:rPr>
        <w:t>s</w:t>
      </w:r>
      <w:r w:rsidRPr="005A0E38">
        <w:rPr>
          <w:rFonts w:ascii="Times New Roman" w:hAnsi="Times New Roman"/>
          <w:sz w:val="24"/>
          <w:szCs w:val="24"/>
        </w:rPr>
        <w:t xml:space="preserve"> of </w:t>
      </w:r>
      <w:proofErr w:type="gramStart"/>
      <w:r w:rsidRPr="005A0E38">
        <w:rPr>
          <w:rFonts w:ascii="Times New Roman" w:hAnsi="Times New Roman"/>
          <w:sz w:val="24"/>
          <w:szCs w:val="24"/>
        </w:rPr>
        <w:t xml:space="preserve">committees </w:t>
      </w:r>
      <w:r w:rsidR="00F0783C">
        <w:rPr>
          <w:rFonts w:ascii="Times New Roman" w:hAnsi="Times New Roman"/>
          <w:sz w:val="24"/>
          <w:szCs w:val="24"/>
        </w:rPr>
        <w:t>,</w:t>
      </w:r>
      <w:proofErr w:type="gramEnd"/>
      <w:r w:rsidR="00F0783C">
        <w:rPr>
          <w:rFonts w:ascii="Times New Roman" w:hAnsi="Times New Roman"/>
          <w:sz w:val="24"/>
          <w:szCs w:val="24"/>
        </w:rPr>
        <w:t xml:space="preserve"> </w:t>
      </w:r>
      <w:r w:rsidRPr="005A0E38">
        <w:rPr>
          <w:rFonts w:ascii="Times New Roman" w:hAnsi="Times New Roman"/>
          <w:sz w:val="24"/>
          <w:szCs w:val="24"/>
        </w:rPr>
        <w:t>Chiefs of Service</w:t>
      </w:r>
      <w:r w:rsidR="00F0783C">
        <w:rPr>
          <w:rFonts w:ascii="Times New Roman" w:hAnsi="Times New Roman"/>
          <w:sz w:val="24"/>
          <w:szCs w:val="24"/>
        </w:rPr>
        <w:t xml:space="preserve"> or the CMO</w:t>
      </w:r>
      <w:r w:rsidRPr="005A0E38">
        <w:rPr>
          <w:rFonts w:ascii="Times New Roman" w:hAnsi="Times New Roman"/>
          <w:sz w:val="24"/>
          <w:szCs w:val="24"/>
        </w:rPr>
        <w:t xml:space="preserve"> may establish the times for the holding of regular meetings. The chair</w:t>
      </w:r>
      <w:r>
        <w:rPr>
          <w:rFonts w:ascii="Times New Roman" w:hAnsi="Times New Roman"/>
          <w:sz w:val="24"/>
          <w:szCs w:val="24"/>
        </w:rPr>
        <w:t>s</w:t>
      </w:r>
      <w:r w:rsidRPr="005A0E38">
        <w:rPr>
          <w:rFonts w:ascii="Times New Roman" w:hAnsi="Times New Roman"/>
          <w:sz w:val="24"/>
          <w:szCs w:val="24"/>
        </w:rPr>
        <w:t xml:space="preserve"> </w:t>
      </w:r>
      <w:r w:rsidR="00D301EF">
        <w:rPr>
          <w:rFonts w:ascii="Times New Roman" w:hAnsi="Times New Roman"/>
          <w:sz w:val="24"/>
          <w:szCs w:val="24"/>
        </w:rPr>
        <w:t>will</w:t>
      </w:r>
      <w:r w:rsidRPr="005A0E38">
        <w:rPr>
          <w:rFonts w:ascii="Times New Roman" w:hAnsi="Times New Roman"/>
          <w:sz w:val="24"/>
          <w:szCs w:val="24"/>
        </w:rPr>
        <w:t xml:space="preserve"> make every reasonable effort to ensure the meeting dates are disseminated to the Members with adequate notice.</w:t>
      </w:r>
    </w:p>
    <w:p w14:paraId="0D8FAD18" w14:textId="77777777" w:rsidR="00354554" w:rsidRDefault="00354554" w:rsidP="00354554">
      <w:pPr>
        <w:spacing w:after="0" w:line="240" w:lineRule="auto"/>
        <w:jc w:val="both"/>
        <w:rPr>
          <w:rFonts w:ascii="Times New Roman" w:hAnsi="Times New Roman"/>
          <w:sz w:val="24"/>
          <w:szCs w:val="24"/>
        </w:rPr>
      </w:pPr>
    </w:p>
    <w:p w14:paraId="5BF0244B" w14:textId="77777777" w:rsidR="00354554" w:rsidRPr="005A0E38" w:rsidRDefault="00354554" w:rsidP="00354554">
      <w:pPr>
        <w:pStyle w:val="Heading3"/>
        <w:spacing w:before="0" w:after="0" w:line="240" w:lineRule="auto"/>
        <w:jc w:val="both"/>
        <w:rPr>
          <w:rFonts w:ascii="Times New Roman" w:hAnsi="Times New Roman"/>
          <w:sz w:val="24"/>
          <w:szCs w:val="24"/>
        </w:rPr>
      </w:pPr>
      <w:bookmarkStart w:id="53" w:name="_Toc13391383"/>
      <w:bookmarkStart w:id="54" w:name="_Toc13391799"/>
      <w:bookmarkStart w:id="55" w:name="_Toc14252959"/>
      <w:bookmarkStart w:id="56" w:name="_Toc31425943"/>
      <w:bookmarkStart w:id="57" w:name="_Toc31428635"/>
      <w:bookmarkStart w:id="58" w:name="_Toc35935844"/>
      <w:bookmarkStart w:id="59" w:name="_Toc35936172"/>
      <w:bookmarkStart w:id="60" w:name="_Toc177452971"/>
      <w:bookmarkStart w:id="61" w:name="_Toc460598423"/>
      <w:r>
        <w:rPr>
          <w:rFonts w:ascii="Times New Roman" w:hAnsi="Times New Roman"/>
          <w:sz w:val="24"/>
          <w:szCs w:val="24"/>
          <w:lang w:val="en-US"/>
        </w:rPr>
        <w:lastRenderedPageBreak/>
        <w:t>2.5</w:t>
      </w:r>
      <w:r w:rsidRPr="005A0E38">
        <w:rPr>
          <w:rFonts w:ascii="Times New Roman" w:hAnsi="Times New Roman"/>
          <w:sz w:val="24"/>
          <w:szCs w:val="24"/>
        </w:rPr>
        <w:tab/>
        <w:t>Quorum</w:t>
      </w:r>
      <w:bookmarkEnd w:id="53"/>
      <w:bookmarkEnd w:id="54"/>
      <w:bookmarkEnd w:id="55"/>
      <w:bookmarkEnd w:id="56"/>
      <w:bookmarkEnd w:id="57"/>
      <w:bookmarkEnd w:id="58"/>
      <w:bookmarkEnd w:id="59"/>
      <w:bookmarkEnd w:id="60"/>
      <w:bookmarkEnd w:id="61"/>
      <w:r w:rsidRPr="005A0E38">
        <w:rPr>
          <w:rFonts w:ascii="Times New Roman" w:hAnsi="Times New Roman"/>
          <w:sz w:val="24"/>
          <w:szCs w:val="24"/>
        </w:rPr>
        <w:t xml:space="preserve"> </w:t>
      </w:r>
    </w:p>
    <w:p w14:paraId="26AD4264" w14:textId="77777777" w:rsidR="00354554" w:rsidRDefault="00354554" w:rsidP="00354554">
      <w:pPr>
        <w:widowControl w:val="0"/>
        <w:tabs>
          <w:tab w:val="left" w:pos="-3780"/>
        </w:tabs>
        <w:autoSpaceDE w:val="0"/>
        <w:autoSpaceDN w:val="0"/>
        <w:adjustRightInd w:val="0"/>
        <w:spacing w:after="0" w:line="240" w:lineRule="auto"/>
        <w:ind w:right="-20"/>
        <w:jc w:val="both"/>
        <w:rPr>
          <w:rFonts w:ascii="Times New Roman" w:hAnsi="Times New Roman"/>
          <w:sz w:val="24"/>
          <w:szCs w:val="24"/>
        </w:rPr>
      </w:pPr>
    </w:p>
    <w:p w14:paraId="5FD8B471" w14:textId="56063E4F"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r>
        <w:rPr>
          <w:rFonts w:ascii="Times New Roman" w:hAnsi="Times New Roman"/>
          <w:sz w:val="24"/>
          <w:szCs w:val="24"/>
        </w:rPr>
        <w:t>2.5.1</w:t>
      </w:r>
      <w:r>
        <w:rPr>
          <w:rFonts w:ascii="Times New Roman" w:hAnsi="Times New Roman"/>
          <w:sz w:val="24"/>
          <w:szCs w:val="24"/>
        </w:rPr>
        <w:tab/>
      </w:r>
      <w:r w:rsidR="00D15A63">
        <w:rPr>
          <w:rFonts w:ascii="Times New Roman" w:hAnsi="Times New Roman"/>
          <w:sz w:val="24"/>
          <w:szCs w:val="24"/>
        </w:rPr>
        <w:t>MEC, Credentials Committee, PI Committee, and PR Committee</w:t>
      </w:r>
      <w:r>
        <w:rPr>
          <w:rFonts w:ascii="Times New Roman" w:hAnsi="Times New Roman"/>
          <w:sz w:val="24"/>
          <w:szCs w:val="24"/>
        </w:rPr>
        <w:t>: fifty percent (50%) of the voting members.</w:t>
      </w:r>
    </w:p>
    <w:p w14:paraId="178F4325" w14:textId="77777777"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p>
    <w:p w14:paraId="6E0FB216" w14:textId="082FD1D4"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ab/>
      </w:r>
      <w:r w:rsidR="00D15A63">
        <w:rPr>
          <w:rFonts w:ascii="Times New Roman" w:hAnsi="Times New Roman"/>
          <w:sz w:val="24"/>
          <w:szCs w:val="24"/>
        </w:rPr>
        <w:t xml:space="preserve">Other </w:t>
      </w:r>
      <w:r>
        <w:rPr>
          <w:rFonts w:ascii="Times New Roman" w:hAnsi="Times New Roman"/>
          <w:sz w:val="24"/>
          <w:szCs w:val="24"/>
        </w:rPr>
        <w:t>Committee meetings: a majority of the committee members who are entitled to vote and who are present at a committee meeting but no less than three (3) voting members of the committee.</w:t>
      </w:r>
    </w:p>
    <w:p w14:paraId="6B2FF96A" w14:textId="77777777"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p>
    <w:p w14:paraId="2A80486D" w14:textId="1F479A29"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r>
        <w:rPr>
          <w:rFonts w:ascii="Times New Roman" w:hAnsi="Times New Roman"/>
          <w:sz w:val="24"/>
          <w:szCs w:val="24"/>
        </w:rPr>
        <w:t>2.5.3</w:t>
      </w:r>
      <w:r>
        <w:rPr>
          <w:rFonts w:ascii="Times New Roman" w:hAnsi="Times New Roman"/>
          <w:sz w:val="24"/>
          <w:szCs w:val="24"/>
        </w:rPr>
        <w:tab/>
        <w:t>Department meetings: a majority of the Active Staff members of a Department who are present at a department meeting but no less than five (5) Active Staff members of the Department.</w:t>
      </w:r>
    </w:p>
    <w:p w14:paraId="16674D40" w14:textId="77777777"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p>
    <w:p w14:paraId="140B46F3" w14:textId="77777777" w:rsidR="00354554" w:rsidRDefault="00354554" w:rsidP="00354554">
      <w:pPr>
        <w:widowControl w:val="0"/>
        <w:tabs>
          <w:tab w:val="left" w:pos="-3780"/>
        </w:tabs>
        <w:autoSpaceDE w:val="0"/>
        <w:autoSpaceDN w:val="0"/>
        <w:adjustRightInd w:val="0"/>
        <w:spacing w:after="0" w:line="240" w:lineRule="auto"/>
        <w:ind w:left="1440" w:right="-20" w:hanging="720"/>
        <w:jc w:val="both"/>
        <w:rPr>
          <w:rFonts w:ascii="Times New Roman" w:hAnsi="Times New Roman"/>
          <w:sz w:val="24"/>
          <w:szCs w:val="24"/>
        </w:rPr>
      </w:pPr>
      <w:r>
        <w:rPr>
          <w:rFonts w:ascii="Times New Roman" w:hAnsi="Times New Roman"/>
          <w:sz w:val="24"/>
          <w:szCs w:val="24"/>
        </w:rPr>
        <w:t>2.5.4</w:t>
      </w:r>
      <w:r>
        <w:rPr>
          <w:rFonts w:ascii="Times New Roman" w:hAnsi="Times New Roman"/>
          <w:sz w:val="24"/>
          <w:szCs w:val="24"/>
        </w:rPr>
        <w:tab/>
        <w:t>General Staff meetings: one member over half of the total of those Active Staff members who are present and voting.</w:t>
      </w:r>
    </w:p>
    <w:p w14:paraId="0FADA2AF" w14:textId="77777777" w:rsidR="00354554" w:rsidRPr="005A0E38" w:rsidRDefault="00354554" w:rsidP="00354554">
      <w:pPr>
        <w:spacing w:after="0" w:line="240" w:lineRule="auto"/>
        <w:jc w:val="both"/>
        <w:rPr>
          <w:rFonts w:ascii="Times New Roman" w:hAnsi="Times New Roman"/>
          <w:sz w:val="24"/>
          <w:szCs w:val="24"/>
        </w:rPr>
      </w:pPr>
      <w:bookmarkStart w:id="62" w:name="_Toc13391384"/>
      <w:bookmarkStart w:id="63" w:name="_Toc13391800"/>
      <w:bookmarkStart w:id="64" w:name="_Toc14252960"/>
      <w:bookmarkStart w:id="65" w:name="_Toc31425944"/>
      <w:bookmarkStart w:id="66" w:name="_Toc31428636"/>
      <w:bookmarkStart w:id="67" w:name="_Toc35935845"/>
      <w:bookmarkStart w:id="68" w:name="_Toc35936173"/>
    </w:p>
    <w:p w14:paraId="1346D537" w14:textId="77777777" w:rsidR="00354554" w:rsidRPr="005A0E38" w:rsidRDefault="00354554" w:rsidP="00354554">
      <w:pPr>
        <w:pStyle w:val="Heading3"/>
        <w:spacing w:before="0" w:after="0" w:line="240" w:lineRule="auto"/>
        <w:jc w:val="both"/>
        <w:rPr>
          <w:rFonts w:ascii="Times New Roman" w:hAnsi="Times New Roman"/>
          <w:sz w:val="24"/>
          <w:szCs w:val="24"/>
        </w:rPr>
      </w:pPr>
      <w:bookmarkStart w:id="69" w:name="_Toc13391386"/>
      <w:bookmarkStart w:id="70" w:name="_Toc13391802"/>
      <w:bookmarkStart w:id="71" w:name="_Toc14252962"/>
      <w:bookmarkStart w:id="72" w:name="_Toc31425946"/>
      <w:bookmarkStart w:id="73" w:name="_Toc31428638"/>
      <w:bookmarkStart w:id="74" w:name="_Toc35935847"/>
      <w:bookmarkStart w:id="75" w:name="_Toc35936175"/>
      <w:bookmarkStart w:id="76" w:name="_Toc99954420"/>
      <w:bookmarkStart w:id="77" w:name="_Toc177452974"/>
      <w:bookmarkStart w:id="78" w:name="_Toc460598424"/>
      <w:bookmarkEnd w:id="62"/>
      <w:bookmarkEnd w:id="63"/>
      <w:bookmarkEnd w:id="64"/>
      <w:bookmarkEnd w:id="65"/>
      <w:bookmarkEnd w:id="66"/>
      <w:bookmarkEnd w:id="67"/>
      <w:bookmarkEnd w:id="68"/>
      <w:r>
        <w:rPr>
          <w:rFonts w:ascii="Times New Roman" w:hAnsi="Times New Roman"/>
          <w:sz w:val="24"/>
          <w:szCs w:val="24"/>
          <w:lang w:val="en-US"/>
        </w:rPr>
        <w:t>2.6</w:t>
      </w:r>
      <w:r w:rsidRPr="005A0E38">
        <w:rPr>
          <w:rFonts w:ascii="Times New Roman" w:hAnsi="Times New Roman"/>
          <w:sz w:val="24"/>
          <w:szCs w:val="24"/>
        </w:rPr>
        <w:tab/>
        <w:t>Manner of Action</w:t>
      </w:r>
      <w:bookmarkEnd w:id="69"/>
      <w:bookmarkEnd w:id="70"/>
      <w:bookmarkEnd w:id="71"/>
      <w:bookmarkEnd w:id="72"/>
      <w:bookmarkEnd w:id="73"/>
      <w:bookmarkEnd w:id="74"/>
      <w:bookmarkEnd w:id="75"/>
      <w:bookmarkEnd w:id="76"/>
      <w:bookmarkEnd w:id="77"/>
      <w:bookmarkEnd w:id="78"/>
    </w:p>
    <w:p w14:paraId="1F6E56F4" w14:textId="77777777" w:rsidR="00354554" w:rsidRPr="005A0E38" w:rsidRDefault="00354554" w:rsidP="00354554">
      <w:pPr>
        <w:spacing w:after="0" w:line="240" w:lineRule="auto"/>
        <w:jc w:val="both"/>
        <w:rPr>
          <w:rFonts w:ascii="Times New Roman" w:hAnsi="Times New Roman"/>
          <w:sz w:val="24"/>
          <w:szCs w:val="24"/>
        </w:rPr>
      </w:pPr>
    </w:p>
    <w:p w14:paraId="670A9C6A" w14:textId="07B947A8" w:rsidR="00354554"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 xml:space="preserve">Except as otherwise specified, the action of a majority of the Members present and voting at all department and committee meetings at which a quorum is present </w:t>
      </w:r>
      <w:r w:rsidR="00D301EF">
        <w:rPr>
          <w:rFonts w:ascii="Times New Roman" w:hAnsi="Times New Roman"/>
          <w:sz w:val="24"/>
          <w:szCs w:val="24"/>
        </w:rPr>
        <w:t>will</w:t>
      </w:r>
      <w:r w:rsidRPr="005A0E38">
        <w:rPr>
          <w:rFonts w:ascii="Times New Roman" w:hAnsi="Times New Roman"/>
          <w:sz w:val="24"/>
          <w:szCs w:val="24"/>
        </w:rPr>
        <w:t xml:space="preserve"> be the action of the group. A meeting at which a quorum is initially present may continue to transact business notwithstanding the withdrawal of Members, if any action taken is approved by at least a majority of the required quorum for such meeting, or such greater number as may be specifically required by these Rules and Regulations. Committee action may be conducted by telephone or electronic conference, which </w:t>
      </w:r>
      <w:r w:rsidR="00D301EF">
        <w:rPr>
          <w:rFonts w:ascii="Times New Roman" w:hAnsi="Times New Roman"/>
          <w:sz w:val="24"/>
          <w:szCs w:val="24"/>
        </w:rPr>
        <w:t>will</w:t>
      </w:r>
      <w:r w:rsidRPr="005A0E38">
        <w:rPr>
          <w:rFonts w:ascii="Times New Roman" w:hAnsi="Times New Roman"/>
          <w:sz w:val="24"/>
          <w:szCs w:val="24"/>
        </w:rPr>
        <w:t xml:space="preserve"> be deemed to constitute a meeting for the matters discussed in such conference. Valid action may be taken without a meeting by a committee</w:t>
      </w:r>
      <w:r w:rsidR="00F0783C">
        <w:rPr>
          <w:rFonts w:ascii="Times New Roman" w:hAnsi="Times New Roman"/>
          <w:sz w:val="24"/>
          <w:szCs w:val="24"/>
        </w:rPr>
        <w:t xml:space="preserve"> when urgent or necessary</w:t>
      </w:r>
      <w:r w:rsidRPr="005A0E38">
        <w:rPr>
          <w:rFonts w:ascii="Times New Roman" w:hAnsi="Times New Roman"/>
          <w:sz w:val="24"/>
          <w:szCs w:val="24"/>
        </w:rPr>
        <w:t xml:space="preserve"> if </w:t>
      </w:r>
      <w:r w:rsidR="00F0783C">
        <w:rPr>
          <w:rFonts w:ascii="Times New Roman" w:hAnsi="Times New Roman"/>
          <w:sz w:val="24"/>
          <w:szCs w:val="24"/>
        </w:rPr>
        <w:t>such action</w:t>
      </w:r>
      <w:r w:rsidRPr="005A0E38">
        <w:rPr>
          <w:rFonts w:ascii="Times New Roman" w:hAnsi="Times New Roman"/>
          <w:sz w:val="24"/>
          <w:szCs w:val="24"/>
        </w:rPr>
        <w:t xml:space="preserve"> is acknowledged in writing setting forth the action so taken which is signed by at least a majority of the Members entitled to vote.</w:t>
      </w:r>
      <w:r w:rsidR="00F0783C">
        <w:rPr>
          <w:rFonts w:ascii="Times New Roman" w:hAnsi="Times New Roman"/>
          <w:sz w:val="24"/>
          <w:szCs w:val="24"/>
        </w:rPr>
        <w:t xml:space="preserve">  Notwithstanding the foregoing, absent </w:t>
      </w:r>
      <w:r w:rsidR="00D15A63">
        <w:rPr>
          <w:rFonts w:ascii="Times New Roman" w:hAnsi="Times New Roman"/>
          <w:sz w:val="24"/>
          <w:szCs w:val="24"/>
        </w:rPr>
        <w:t>extraordinary circumstances</w:t>
      </w:r>
      <w:r w:rsidR="00F0783C">
        <w:rPr>
          <w:rFonts w:ascii="Times New Roman" w:hAnsi="Times New Roman"/>
          <w:sz w:val="24"/>
          <w:szCs w:val="24"/>
        </w:rPr>
        <w:t>, the MEC and PR Committees shall hold live or electronic conference meetings allowing full discussion for members of such committees.</w:t>
      </w:r>
    </w:p>
    <w:p w14:paraId="1D1F7D2E" w14:textId="77777777" w:rsidR="00354554" w:rsidRDefault="00354554" w:rsidP="00354554">
      <w:pPr>
        <w:spacing w:after="0" w:line="240" w:lineRule="auto"/>
        <w:jc w:val="both"/>
        <w:rPr>
          <w:rFonts w:ascii="Times New Roman" w:hAnsi="Times New Roman"/>
          <w:sz w:val="24"/>
          <w:szCs w:val="24"/>
        </w:rPr>
      </w:pPr>
    </w:p>
    <w:p w14:paraId="5C120C0D" w14:textId="77777777" w:rsidR="00354554" w:rsidRDefault="00354554" w:rsidP="00354554">
      <w:pPr>
        <w:spacing w:after="0" w:line="240" w:lineRule="auto"/>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Rights of Ex-Officio Members</w:t>
      </w:r>
    </w:p>
    <w:p w14:paraId="3B652D5C" w14:textId="77777777" w:rsidR="00354554" w:rsidRDefault="00354554" w:rsidP="00354554">
      <w:pPr>
        <w:spacing w:after="0" w:line="240" w:lineRule="auto"/>
        <w:jc w:val="both"/>
        <w:rPr>
          <w:rFonts w:ascii="Times New Roman" w:hAnsi="Times New Roman"/>
          <w:b/>
          <w:sz w:val="24"/>
          <w:szCs w:val="24"/>
        </w:rPr>
      </w:pPr>
    </w:p>
    <w:p w14:paraId="3389E5B5" w14:textId="10C18A09" w:rsidR="00354554" w:rsidRPr="007D7053" w:rsidRDefault="00354554" w:rsidP="00354554">
      <w:pPr>
        <w:spacing w:after="0" w:line="240" w:lineRule="auto"/>
        <w:jc w:val="both"/>
        <w:rPr>
          <w:rFonts w:ascii="Times New Roman" w:hAnsi="Times New Roman"/>
          <w:sz w:val="24"/>
          <w:szCs w:val="24"/>
        </w:rPr>
      </w:pPr>
      <w:r>
        <w:rPr>
          <w:rFonts w:ascii="Times New Roman" w:hAnsi="Times New Roman"/>
          <w:sz w:val="24"/>
          <w:szCs w:val="24"/>
        </w:rPr>
        <w:t xml:space="preserve">Except as otherwise provided in these Bylaws, Rules and Regulations, persons serving as ex-officio members of a committee </w:t>
      </w:r>
      <w:r w:rsidR="00D301EF">
        <w:rPr>
          <w:rFonts w:ascii="Times New Roman" w:hAnsi="Times New Roman"/>
          <w:sz w:val="24"/>
          <w:szCs w:val="24"/>
        </w:rPr>
        <w:t>will</w:t>
      </w:r>
      <w:r>
        <w:rPr>
          <w:rFonts w:ascii="Times New Roman" w:hAnsi="Times New Roman"/>
          <w:sz w:val="24"/>
          <w:szCs w:val="24"/>
        </w:rPr>
        <w:t xml:space="preserve"> have the rights and privileges of regular members thereof, except they </w:t>
      </w:r>
      <w:r w:rsidR="00D301EF">
        <w:rPr>
          <w:rFonts w:ascii="Times New Roman" w:hAnsi="Times New Roman"/>
          <w:sz w:val="24"/>
          <w:szCs w:val="24"/>
        </w:rPr>
        <w:t>will</w:t>
      </w:r>
      <w:r>
        <w:rPr>
          <w:rFonts w:ascii="Times New Roman" w:hAnsi="Times New Roman"/>
          <w:sz w:val="24"/>
          <w:szCs w:val="24"/>
        </w:rPr>
        <w:t xml:space="preserve"> not vote or be counted in determining the existence of a quorum.</w:t>
      </w:r>
    </w:p>
    <w:p w14:paraId="4C3E2EF0" w14:textId="77777777" w:rsidR="00354554" w:rsidRPr="005A0E38" w:rsidRDefault="00354554" w:rsidP="00354554">
      <w:pPr>
        <w:spacing w:after="0" w:line="240" w:lineRule="auto"/>
        <w:ind w:left="720"/>
        <w:jc w:val="both"/>
        <w:rPr>
          <w:rFonts w:ascii="Times New Roman" w:hAnsi="Times New Roman"/>
          <w:b/>
          <w:sz w:val="24"/>
          <w:szCs w:val="24"/>
        </w:rPr>
      </w:pPr>
    </w:p>
    <w:p w14:paraId="089B9365" w14:textId="77777777" w:rsidR="00354554" w:rsidRPr="005A0E38" w:rsidRDefault="00354554" w:rsidP="00354554">
      <w:pPr>
        <w:pStyle w:val="Heading3"/>
        <w:spacing w:before="0" w:after="0" w:line="240" w:lineRule="auto"/>
        <w:jc w:val="both"/>
        <w:rPr>
          <w:rFonts w:ascii="Times New Roman" w:hAnsi="Times New Roman"/>
          <w:sz w:val="24"/>
          <w:szCs w:val="24"/>
        </w:rPr>
      </w:pPr>
      <w:bookmarkStart w:id="79" w:name="_Toc13391387"/>
      <w:bookmarkStart w:id="80" w:name="_Toc13391803"/>
      <w:bookmarkStart w:id="81" w:name="_Toc14252963"/>
      <w:bookmarkStart w:id="82" w:name="_Toc31425947"/>
      <w:bookmarkStart w:id="83" w:name="_Toc31428639"/>
      <w:bookmarkStart w:id="84" w:name="_Toc35935848"/>
      <w:bookmarkStart w:id="85" w:name="_Toc35936176"/>
      <w:bookmarkStart w:id="86" w:name="_Toc99954421"/>
      <w:bookmarkStart w:id="87" w:name="_Toc177452975"/>
      <w:bookmarkStart w:id="88" w:name="_Toc460598425"/>
      <w:r>
        <w:rPr>
          <w:rFonts w:ascii="Times New Roman" w:hAnsi="Times New Roman"/>
          <w:sz w:val="24"/>
          <w:szCs w:val="24"/>
          <w:lang w:val="en-US"/>
        </w:rPr>
        <w:t>2.8</w:t>
      </w:r>
      <w:r w:rsidRPr="005A0E38">
        <w:rPr>
          <w:rFonts w:ascii="Times New Roman" w:hAnsi="Times New Roman"/>
          <w:sz w:val="24"/>
          <w:szCs w:val="24"/>
        </w:rPr>
        <w:tab/>
        <w:t>Minutes</w:t>
      </w:r>
      <w:bookmarkEnd w:id="79"/>
      <w:bookmarkEnd w:id="80"/>
      <w:bookmarkEnd w:id="81"/>
      <w:bookmarkEnd w:id="82"/>
      <w:bookmarkEnd w:id="83"/>
      <w:bookmarkEnd w:id="84"/>
      <w:bookmarkEnd w:id="85"/>
      <w:bookmarkEnd w:id="86"/>
      <w:bookmarkEnd w:id="87"/>
      <w:bookmarkEnd w:id="88"/>
    </w:p>
    <w:p w14:paraId="537233E0" w14:textId="77777777" w:rsidR="00354554" w:rsidRPr="005A0E38" w:rsidRDefault="00354554" w:rsidP="00354554">
      <w:pPr>
        <w:spacing w:after="0" w:line="240" w:lineRule="auto"/>
        <w:jc w:val="both"/>
        <w:rPr>
          <w:rFonts w:ascii="Times New Roman" w:hAnsi="Times New Roman"/>
          <w:sz w:val="24"/>
          <w:szCs w:val="24"/>
        </w:rPr>
      </w:pPr>
    </w:p>
    <w:p w14:paraId="5F3CFC54" w14:textId="04F62415" w:rsidR="00354554" w:rsidRDefault="00354554" w:rsidP="00354554">
      <w:pPr>
        <w:spacing w:after="0" w:line="240" w:lineRule="auto"/>
        <w:jc w:val="both"/>
        <w:rPr>
          <w:rFonts w:ascii="Times New Roman" w:hAnsi="Times New Roman"/>
          <w:sz w:val="24"/>
          <w:szCs w:val="24"/>
        </w:rPr>
      </w:pPr>
      <w:r>
        <w:rPr>
          <w:rFonts w:ascii="Times New Roman" w:hAnsi="Times New Roman"/>
          <w:sz w:val="24"/>
          <w:szCs w:val="24"/>
        </w:rPr>
        <w:t xml:space="preserve">Except in extraordinary circumstances, no minutes or reports </w:t>
      </w:r>
      <w:r w:rsidR="00D301EF">
        <w:rPr>
          <w:rFonts w:ascii="Times New Roman" w:hAnsi="Times New Roman"/>
          <w:sz w:val="24"/>
          <w:szCs w:val="24"/>
        </w:rPr>
        <w:t>will</w:t>
      </w:r>
      <w:r>
        <w:rPr>
          <w:rFonts w:ascii="Times New Roman" w:hAnsi="Times New Roman"/>
          <w:sz w:val="24"/>
          <w:szCs w:val="24"/>
        </w:rPr>
        <w:t xml:space="preserve"> be required reflecting the activities of Sections. Only when Sections are making formal recommendations to a Department </w:t>
      </w:r>
      <w:r w:rsidR="00D301EF">
        <w:rPr>
          <w:rFonts w:ascii="Times New Roman" w:hAnsi="Times New Roman"/>
          <w:sz w:val="24"/>
          <w:szCs w:val="24"/>
        </w:rPr>
        <w:t>will</w:t>
      </w:r>
      <w:r>
        <w:rPr>
          <w:rFonts w:ascii="Times New Roman" w:hAnsi="Times New Roman"/>
          <w:sz w:val="24"/>
          <w:szCs w:val="24"/>
        </w:rPr>
        <w:t xml:space="preserve"> a report be required from the Department Chair documenting the Section-specific position.</w:t>
      </w:r>
    </w:p>
    <w:p w14:paraId="41A90832" w14:textId="77777777" w:rsidR="00354554" w:rsidRDefault="00354554" w:rsidP="00354554">
      <w:pPr>
        <w:spacing w:after="0" w:line="240" w:lineRule="auto"/>
        <w:jc w:val="both"/>
        <w:rPr>
          <w:rFonts w:ascii="Times New Roman" w:hAnsi="Times New Roman"/>
          <w:sz w:val="24"/>
          <w:szCs w:val="24"/>
        </w:rPr>
      </w:pPr>
    </w:p>
    <w:p w14:paraId="0CAC2C4D" w14:textId="1DEE98F8" w:rsidR="00354554"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 xml:space="preserve">Minutes of </w:t>
      </w:r>
      <w:r>
        <w:rPr>
          <w:rFonts w:ascii="Times New Roman" w:hAnsi="Times New Roman"/>
          <w:sz w:val="24"/>
          <w:szCs w:val="24"/>
        </w:rPr>
        <w:t xml:space="preserve">Department and committee </w:t>
      </w:r>
      <w:r w:rsidRPr="005A0E38">
        <w:rPr>
          <w:rFonts w:ascii="Times New Roman" w:hAnsi="Times New Roman"/>
          <w:sz w:val="24"/>
          <w:szCs w:val="24"/>
        </w:rPr>
        <w:t xml:space="preserve">meetings </w:t>
      </w:r>
      <w:r w:rsidR="00D301EF">
        <w:rPr>
          <w:rFonts w:ascii="Times New Roman" w:hAnsi="Times New Roman"/>
          <w:sz w:val="24"/>
          <w:szCs w:val="24"/>
        </w:rPr>
        <w:t>will</w:t>
      </w:r>
      <w:r w:rsidRPr="005A0E38">
        <w:rPr>
          <w:rFonts w:ascii="Times New Roman" w:hAnsi="Times New Roman"/>
          <w:sz w:val="24"/>
          <w:szCs w:val="24"/>
        </w:rPr>
        <w:t xml:space="preserve"> be prepared and retained. They </w:t>
      </w:r>
      <w:r w:rsidR="00D301EF">
        <w:rPr>
          <w:rFonts w:ascii="Times New Roman" w:hAnsi="Times New Roman"/>
          <w:sz w:val="24"/>
          <w:szCs w:val="24"/>
        </w:rPr>
        <w:t>will</w:t>
      </w:r>
      <w:r w:rsidRPr="005A0E38">
        <w:rPr>
          <w:rFonts w:ascii="Times New Roman" w:hAnsi="Times New Roman"/>
          <w:sz w:val="24"/>
          <w:szCs w:val="24"/>
        </w:rPr>
        <w:t xml:space="preserve"> include, at a minimum, a record of the attendance of Members and actions taken on significant matters. A confidential copy of the minutes </w:t>
      </w:r>
      <w:r w:rsidR="00D301EF">
        <w:rPr>
          <w:rFonts w:ascii="Times New Roman" w:hAnsi="Times New Roman"/>
          <w:sz w:val="24"/>
          <w:szCs w:val="24"/>
        </w:rPr>
        <w:t>will</w:t>
      </w:r>
      <w:r w:rsidRPr="005A0E38">
        <w:rPr>
          <w:rFonts w:ascii="Times New Roman" w:hAnsi="Times New Roman"/>
          <w:sz w:val="24"/>
          <w:szCs w:val="24"/>
        </w:rPr>
        <w:t xml:space="preserve"> be signed by the presiding officer of the meeting. Summaries </w:t>
      </w:r>
      <w:r w:rsidRPr="005A0E38">
        <w:rPr>
          <w:rFonts w:ascii="Times New Roman" w:hAnsi="Times New Roman"/>
          <w:sz w:val="24"/>
          <w:szCs w:val="24"/>
        </w:rPr>
        <w:lastRenderedPageBreak/>
        <w:t xml:space="preserve">of the minutes of standing Medical Staff committees </w:t>
      </w:r>
      <w:r w:rsidR="00D301EF">
        <w:rPr>
          <w:rFonts w:ascii="Times New Roman" w:hAnsi="Times New Roman"/>
          <w:sz w:val="24"/>
          <w:szCs w:val="24"/>
        </w:rPr>
        <w:t>will</w:t>
      </w:r>
      <w:r w:rsidRPr="005A0E38">
        <w:rPr>
          <w:rFonts w:ascii="Times New Roman" w:hAnsi="Times New Roman"/>
          <w:sz w:val="24"/>
          <w:szCs w:val="24"/>
        </w:rPr>
        <w:t xml:space="preserve"> be forwarded to the </w:t>
      </w:r>
      <w:r>
        <w:rPr>
          <w:rFonts w:ascii="Times New Roman" w:hAnsi="Times New Roman"/>
          <w:sz w:val="24"/>
          <w:szCs w:val="24"/>
        </w:rPr>
        <w:t>MEC</w:t>
      </w:r>
      <w:r w:rsidRPr="005A0E38">
        <w:rPr>
          <w:rFonts w:ascii="Times New Roman" w:hAnsi="Times New Roman"/>
          <w:sz w:val="24"/>
          <w:szCs w:val="24"/>
        </w:rPr>
        <w:t xml:space="preserve"> for review and action warranted. </w:t>
      </w:r>
    </w:p>
    <w:p w14:paraId="442C3A0C" w14:textId="77777777" w:rsidR="00354554" w:rsidRPr="005A0E38" w:rsidRDefault="00354554" w:rsidP="00354554">
      <w:pPr>
        <w:spacing w:after="0" w:line="240" w:lineRule="auto"/>
        <w:jc w:val="both"/>
        <w:rPr>
          <w:rFonts w:ascii="Times New Roman" w:hAnsi="Times New Roman"/>
          <w:sz w:val="24"/>
          <w:szCs w:val="24"/>
        </w:rPr>
      </w:pPr>
    </w:p>
    <w:p w14:paraId="6FBBC169" w14:textId="77777777" w:rsidR="00354554" w:rsidRPr="005A0E38" w:rsidRDefault="00354554" w:rsidP="00354554">
      <w:pPr>
        <w:spacing w:after="0" w:line="240" w:lineRule="auto"/>
        <w:jc w:val="both"/>
        <w:rPr>
          <w:rFonts w:ascii="Times New Roman" w:hAnsi="Times New Roman"/>
          <w:bCs/>
          <w:color w:val="000000"/>
          <w:sz w:val="24"/>
          <w:szCs w:val="24"/>
        </w:rPr>
      </w:pPr>
      <w:r w:rsidRPr="005A0E38">
        <w:rPr>
          <w:rFonts w:ascii="Times New Roman" w:hAnsi="Times New Roman"/>
          <w:bCs/>
          <w:color w:val="000000"/>
          <w:sz w:val="24"/>
          <w:szCs w:val="24"/>
        </w:rPr>
        <w:t xml:space="preserve">The activities, proceedings, documents, reports, information, records and any communications made to a medical peer review committee or medical committee, and any excerpts or portions of the foregoing, are privileged and confidential to the fullest extent permitted by law as provided by Chapter 160 of the Texas Occupations Code, Section 161.031 </w:t>
      </w:r>
      <w:r w:rsidRPr="005A0E38">
        <w:rPr>
          <w:rFonts w:ascii="Times New Roman" w:hAnsi="Times New Roman"/>
          <w:bCs/>
          <w:i/>
          <w:iCs/>
          <w:color w:val="000000"/>
          <w:sz w:val="24"/>
          <w:szCs w:val="24"/>
        </w:rPr>
        <w:t>et seq.</w:t>
      </w:r>
      <w:r w:rsidRPr="005A0E38">
        <w:rPr>
          <w:rFonts w:ascii="Times New Roman" w:hAnsi="Times New Roman"/>
          <w:bCs/>
          <w:color w:val="000000"/>
          <w:sz w:val="24"/>
          <w:szCs w:val="24"/>
        </w:rPr>
        <w:t xml:space="preserve"> of the Texas Health &amp; Safety Code, and all applicable statutes and case law. </w:t>
      </w:r>
    </w:p>
    <w:p w14:paraId="20B124D3" w14:textId="77777777" w:rsidR="0022114E" w:rsidRPr="005A0E38" w:rsidRDefault="0022114E" w:rsidP="0022114E">
      <w:pPr>
        <w:spacing w:after="0" w:line="240" w:lineRule="auto"/>
        <w:jc w:val="both"/>
        <w:rPr>
          <w:rFonts w:ascii="Times New Roman" w:hAnsi="Times New Roman"/>
          <w:sz w:val="24"/>
          <w:szCs w:val="24"/>
        </w:rPr>
      </w:pPr>
    </w:p>
    <w:p w14:paraId="333F74BD" w14:textId="77777777" w:rsidR="00354554" w:rsidRPr="005A0E38" w:rsidRDefault="00354554" w:rsidP="00354554">
      <w:pPr>
        <w:pStyle w:val="Heading3"/>
        <w:spacing w:before="0" w:after="0" w:line="240" w:lineRule="auto"/>
        <w:jc w:val="both"/>
        <w:rPr>
          <w:rFonts w:ascii="Times New Roman" w:hAnsi="Times New Roman"/>
          <w:sz w:val="24"/>
          <w:szCs w:val="24"/>
        </w:rPr>
      </w:pPr>
      <w:r>
        <w:rPr>
          <w:rFonts w:ascii="Times New Roman" w:hAnsi="Times New Roman"/>
          <w:sz w:val="24"/>
          <w:szCs w:val="24"/>
          <w:lang w:val="en-US"/>
        </w:rPr>
        <w:t>2.9</w:t>
      </w:r>
      <w:r w:rsidRPr="005A0E38">
        <w:rPr>
          <w:rFonts w:ascii="Times New Roman" w:hAnsi="Times New Roman"/>
          <w:sz w:val="24"/>
          <w:szCs w:val="24"/>
        </w:rPr>
        <w:tab/>
        <w:t>Attendance Requirements</w:t>
      </w:r>
    </w:p>
    <w:p w14:paraId="246E3FB8" w14:textId="77777777" w:rsidR="00354554" w:rsidRDefault="00354554" w:rsidP="00354554">
      <w:pPr>
        <w:spacing w:after="0" w:line="240" w:lineRule="auto"/>
        <w:ind w:left="720"/>
        <w:jc w:val="both"/>
        <w:rPr>
          <w:rFonts w:ascii="Times New Roman" w:hAnsi="Times New Roman"/>
          <w:sz w:val="24"/>
          <w:szCs w:val="24"/>
        </w:rPr>
      </w:pPr>
    </w:p>
    <w:p w14:paraId="348F2D24" w14:textId="754FE908" w:rsidR="00354554" w:rsidRDefault="00354554" w:rsidP="00354554">
      <w:pPr>
        <w:spacing w:after="0" w:line="240" w:lineRule="auto"/>
        <w:jc w:val="both"/>
        <w:rPr>
          <w:rFonts w:ascii="Times New Roman" w:hAnsi="Times New Roman"/>
          <w:sz w:val="24"/>
          <w:szCs w:val="24"/>
        </w:rPr>
      </w:pPr>
      <w:r>
        <w:rPr>
          <w:rFonts w:ascii="Times New Roman" w:hAnsi="Times New Roman"/>
          <w:sz w:val="24"/>
          <w:szCs w:val="24"/>
        </w:rPr>
        <w:t xml:space="preserve">Members of the MEC, Credentials, PI, and PR Committees are expected to attend at least fifty percent (50%) of the meetings held. Members of the Medical Staff are encouraged to attend meetings of the Medical Staff. Meeting attendance </w:t>
      </w:r>
      <w:r w:rsidR="00D301EF">
        <w:rPr>
          <w:rFonts w:ascii="Times New Roman" w:hAnsi="Times New Roman"/>
          <w:sz w:val="24"/>
          <w:szCs w:val="24"/>
        </w:rPr>
        <w:t>will</w:t>
      </w:r>
      <w:r>
        <w:rPr>
          <w:rFonts w:ascii="Times New Roman" w:hAnsi="Times New Roman"/>
          <w:sz w:val="24"/>
          <w:szCs w:val="24"/>
        </w:rPr>
        <w:t xml:space="preserve"> not be used in evaluating Members of the Medical Staff at the time of reappointment.</w:t>
      </w:r>
    </w:p>
    <w:p w14:paraId="73C399DD" w14:textId="77777777" w:rsidR="00354554" w:rsidRDefault="00354554" w:rsidP="00354554">
      <w:pPr>
        <w:spacing w:after="0" w:line="240" w:lineRule="auto"/>
        <w:ind w:left="720"/>
        <w:jc w:val="both"/>
        <w:rPr>
          <w:rFonts w:ascii="Times New Roman" w:hAnsi="Times New Roman"/>
          <w:sz w:val="24"/>
          <w:szCs w:val="24"/>
        </w:rPr>
      </w:pPr>
    </w:p>
    <w:p w14:paraId="3DB2603F" w14:textId="5619A72B" w:rsidR="00354554" w:rsidRDefault="00354554" w:rsidP="00354554">
      <w:pPr>
        <w:spacing w:after="0" w:line="240" w:lineRule="auto"/>
        <w:ind w:left="1440" w:hanging="720"/>
        <w:jc w:val="both"/>
        <w:rPr>
          <w:rFonts w:ascii="Times New Roman" w:hAnsi="Times New Roman"/>
          <w:sz w:val="24"/>
          <w:szCs w:val="24"/>
        </w:rPr>
      </w:pPr>
      <w:r>
        <w:rPr>
          <w:rFonts w:ascii="Times New Roman" w:hAnsi="Times New Roman"/>
          <w:sz w:val="24"/>
          <w:szCs w:val="24"/>
        </w:rPr>
        <w:t>2.9.</w:t>
      </w:r>
      <w:r w:rsidR="00D301EF">
        <w:rPr>
          <w:rFonts w:ascii="Times New Roman" w:hAnsi="Times New Roman"/>
          <w:sz w:val="24"/>
          <w:szCs w:val="24"/>
        </w:rPr>
        <w:t>1</w:t>
      </w:r>
      <w:r>
        <w:rPr>
          <w:rFonts w:ascii="Times New Roman" w:hAnsi="Times New Roman"/>
          <w:sz w:val="24"/>
          <w:szCs w:val="24"/>
        </w:rPr>
        <w:tab/>
        <w:t>Absence from Meetings</w:t>
      </w:r>
    </w:p>
    <w:p w14:paraId="7F231FEF" w14:textId="77777777" w:rsidR="00354554" w:rsidRDefault="00354554" w:rsidP="00354554">
      <w:pPr>
        <w:spacing w:after="0" w:line="240" w:lineRule="auto"/>
        <w:ind w:left="720"/>
        <w:jc w:val="both"/>
        <w:rPr>
          <w:rFonts w:ascii="Times New Roman" w:hAnsi="Times New Roman"/>
          <w:sz w:val="24"/>
          <w:szCs w:val="24"/>
        </w:rPr>
      </w:pPr>
    </w:p>
    <w:p w14:paraId="018D05DF" w14:textId="77777777" w:rsidR="00354554" w:rsidRPr="005A0E38" w:rsidRDefault="00354554" w:rsidP="00354554">
      <w:pPr>
        <w:spacing w:after="0" w:line="240" w:lineRule="auto"/>
        <w:ind w:left="720"/>
        <w:jc w:val="both"/>
        <w:rPr>
          <w:rFonts w:ascii="Times New Roman" w:hAnsi="Times New Roman"/>
          <w:sz w:val="24"/>
          <w:szCs w:val="24"/>
        </w:rPr>
      </w:pPr>
      <w:r w:rsidRPr="005A0E38">
        <w:rPr>
          <w:rFonts w:ascii="Times New Roman" w:hAnsi="Times New Roman"/>
          <w:sz w:val="24"/>
          <w:szCs w:val="24"/>
        </w:rPr>
        <w:t>Unless excused for good cause by the presiding officer of the departm</w:t>
      </w:r>
      <w:r>
        <w:rPr>
          <w:rFonts w:ascii="Times New Roman" w:hAnsi="Times New Roman"/>
          <w:sz w:val="24"/>
          <w:szCs w:val="24"/>
        </w:rPr>
        <w:t xml:space="preserve">ent </w:t>
      </w:r>
      <w:r w:rsidRPr="005A0E38">
        <w:rPr>
          <w:rFonts w:ascii="Times New Roman" w:hAnsi="Times New Roman"/>
          <w:sz w:val="24"/>
          <w:szCs w:val="24"/>
        </w:rPr>
        <w:t xml:space="preserve">or committee for Medical Staff regular meetings, failure to meet the attendance requirements may be grounds for removal from such committee. </w:t>
      </w:r>
    </w:p>
    <w:p w14:paraId="1A26DACF" w14:textId="77777777" w:rsidR="00354554" w:rsidRPr="005A0E38" w:rsidRDefault="00354554" w:rsidP="00354554">
      <w:pPr>
        <w:tabs>
          <w:tab w:val="left" w:pos="-1440"/>
        </w:tabs>
        <w:spacing w:after="0" w:line="240" w:lineRule="auto"/>
        <w:ind w:left="720"/>
        <w:jc w:val="both"/>
        <w:rPr>
          <w:rFonts w:ascii="Times New Roman" w:hAnsi="Times New Roman"/>
          <w:sz w:val="24"/>
          <w:szCs w:val="24"/>
        </w:rPr>
      </w:pPr>
    </w:p>
    <w:p w14:paraId="5FA503C7" w14:textId="708CABBA" w:rsidR="00354554" w:rsidRPr="006C2078" w:rsidRDefault="00354554" w:rsidP="00354554">
      <w:pPr>
        <w:pStyle w:val="Heading4"/>
        <w:spacing w:before="0" w:after="0" w:line="240" w:lineRule="auto"/>
        <w:ind w:left="720"/>
        <w:jc w:val="both"/>
        <w:rPr>
          <w:rFonts w:ascii="Times New Roman" w:hAnsi="Times New Roman"/>
          <w:b w:val="0"/>
          <w:sz w:val="24"/>
          <w:szCs w:val="24"/>
        </w:rPr>
      </w:pPr>
      <w:bookmarkStart w:id="89" w:name="_Toc13391391"/>
      <w:bookmarkStart w:id="90" w:name="_Toc13391807"/>
      <w:bookmarkStart w:id="91" w:name="_Toc14252967"/>
      <w:bookmarkStart w:id="92" w:name="_Toc31425951"/>
      <w:bookmarkStart w:id="93" w:name="_Toc31428643"/>
      <w:bookmarkStart w:id="94" w:name="_Toc35935852"/>
      <w:bookmarkStart w:id="95" w:name="_Toc35936180"/>
      <w:bookmarkStart w:id="96" w:name="_Toc99954425"/>
      <w:bookmarkStart w:id="97" w:name="_Toc177452979"/>
      <w:r>
        <w:rPr>
          <w:rFonts w:ascii="Times New Roman" w:hAnsi="Times New Roman"/>
          <w:b w:val="0"/>
          <w:sz w:val="24"/>
          <w:szCs w:val="24"/>
          <w:lang w:val="en-US"/>
        </w:rPr>
        <w:t>2.9.</w:t>
      </w:r>
      <w:r w:rsidR="00D301EF">
        <w:rPr>
          <w:rFonts w:ascii="Times New Roman" w:hAnsi="Times New Roman"/>
          <w:b w:val="0"/>
          <w:sz w:val="24"/>
          <w:szCs w:val="24"/>
          <w:lang w:val="en-US"/>
        </w:rPr>
        <w:t>2</w:t>
      </w:r>
      <w:r>
        <w:rPr>
          <w:rFonts w:ascii="Times New Roman" w:hAnsi="Times New Roman"/>
          <w:b w:val="0"/>
          <w:sz w:val="24"/>
          <w:szCs w:val="24"/>
          <w:lang w:val="en-US"/>
        </w:rPr>
        <w:tab/>
      </w:r>
      <w:r w:rsidRPr="006C2078">
        <w:rPr>
          <w:rFonts w:ascii="Times New Roman" w:hAnsi="Times New Roman"/>
          <w:b w:val="0"/>
          <w:sz w:val="24"/>
          <w:szCs w:val="24"/>
        </w:rPr>
        <w:t>Special Attendance</w:t>
      </w:r>
      <w:bookmarkEnd w:id="89"/>
      <w:bookmarkEnd w:id="90"/>
      <w:bookmarkEnd w:id="91"/>
      <w:bookmarkEnd w:id="92"/>
      <w:bookmarkEnd w:id="93"/>
      <w:bookmarkEnd w:id="94"/>
      <w:bookmarkEnd w:id="95"/>
      <w:bookmarkEnd w:id="96"/>
      <w:bookmarkEnd w:id="97"/>
    </w:p>
    <w:p w14:paraId="588EC0B2" w14:textId="77777777" w:rsidR="00354554" w:rsidRPr="005A0E38" w:rsidRDefault="00354554" w:rsidP="00354554">
      <w:pPr>
        <w:spacing w:after="0" w:line="240" w:lineRule="auto"/>
        <w:jc w:val="both"/>
        <w:rPr>
          <w:rFonts w:ascii="Times New Roman" w:hAnsi="Times New Roman"/>
          <w:sz w:val="24"/>
          <w:szCs w:val="24"/>
        </w:rPr>
      </w:pPr>
    </w:p>
    <w:p w14:paraId="77835543" w14:textId="77777777" w:rsidR="00354554" w:rsidRPr="005A0E38" w:rsidRDefault="00354554" w:rsidP="00354554">
      <w:pPr>
        <w:tabs>
          <w:tab w:val="left" w:pos="-1440"/>
        </w:tabs>
        <w:spacing w:after="0" w:line="240" w:lineRule="auto"/>
        <w:ind w:left="720"/>
        <w:jc w:val="both"/>
        <w:rPr>
          <w:rFonts w:ascii="Times New Roman" w:hAnsi="Times New Roman"/>
          <w:sz w:val="24"/>
          <w:szCs w:val="24"/>
        </w:rPr>
      </w:pPr>
      <w:r w:rsidRPr="005A0E38">
        <w:rPr>
          <w:rFonts w:ascii="Times New Roman" w:hAnsi="Times New Roman"/>
          <w:sz w:val="24"/>
          <w:szCs w:val="24"/>
        </w:rPr>
        <w:t xml:space="preserve">At the discretion of the chair or presiding officer, individuals other than Members and non-voting Members may be asked to attend meetings of the Medical Staff, departments, </w:t>
      </w:r>
      <w:r>
        <w:rPr>
          <w:rFonts w:ascii="Times New Roman" w:hAnsi="Times New Roman"/>
          <w:sz w:val="24"/>
          <w:szCs w:val="24"/>
        </w:rPr>
        <w:t>sections</w:t>
      </w:r>
      <w:r w:rsidRPr="005A0E38">
        <w:rPr>
          <w:rFonts w:ascii="Times New Roman" w:hAnsi="Times New Roman"/>
          <w:sz w:val="24"/>
          <w:szCs w:val="24"/>
        </w:rPr>
        <w:t xml:space="preserve">, or committees. When a Member's practice or conduct is scheduled for discussion at a department, </w:t>
      </w:r>
      <w:r>
        <w:rPr>
          <w:rFonts w:ascii="Times New Roman" w:hAnsi="Times New Roman"/>
          <w:sz w:val="24"/>
          <w:szCs w:val="24"/>
        </w:rPr>
        <w:t>section</w:t>
      </w:r>
      <w:r w:rsidRPr="005A0E38">
        <w:rPr>
          <w:rFonts w:ascii="Times New Roman" w:hAnsi="Times New Roman"/>
          <w:sz w:val="24"/>
          <w:szCs w:val="24"/>
        </w:rPr>
        <w:t>, or committee meeting, the Member may be requested to attend</w:t>
      </w:r>
      <w:r>
        <w:rPr>
          <w:rFonts w:ascii="Times New Roman" w:hAnsi="Times New Roman"/>
          <w:sz w:val="24"/>
          <w:szCs w:val="24"/>
        </w:rPr>
        <w:t xml:space="preserve"> or the Member may be requested to excuse themselves from the meeting</w:t>
      </w:r>
      <w:r w:rsidRPr="005A0E38">
        <w:rPr>
          <w:rFonts w:ascii="Times New Roman" w:hAnsi="Times New Roman"/>
          <w:sz w:val="24"/>
          <w:szCs w:val="24"/>
        </w:rPr>
        <w:t xml:space="preserve">.  </w:t>
      </w:r>
    </w:p>
    <w:p w14:paraId="046ADB10" w14:textId="77777777" w:rsidR="00354554" w:rsidRPr="005A0E38" w:rsidRDefault="00354554" w:rsidP="00354554">
      <w:pPr>
        <w:spacing w:after="0" w:line="240" w:lineRule="auto"/>
        <w:jc w:val="both"/>
        <w:rPr>
          <w:rFonts w:ascii="Times New Roman" w:hAnsi="Times New Roman"/>
          <w:sz w:val="24"/>
          <w:szCs w:val="24"/>
        </w:rPr>
      </w:pPr>
    </w:p>
    <w:p w14:paraId="1262A1B3" w14:textId="77777777" w:rsidR="00354554" w:rsidRPr="005A0E38" w:rsidRDefault="00354554" w:rsidP="00354554">
      <w:pPr>
        <w:pStyle w:val="Heading4"/>
        <w:spacing w:before="0" w:after="0" w:line="240" w:lineRule="auto"/>
        <w:jc w:val="both"/>
        <w:rPr>
          <w:rFonts w:ascii="Times New Roman" w:hAnsi="Times New Roman"/>
          <w:sz w:val="24"/>
          <w:szCs w:val="24"/>
        </w:rPr>
      </w:pPr>
      <w:bookmarkStart w:id="98" w:name="_Toc13391392"/>
      <w:bookmarkStart w:id="99" w:name="_Toc13391808"/>
      <w:bookmarkStart w:id="100" w:name="_Toc14252968"/>
      <w:bookmarkStart w:id="101" w:name="_Toc31425952"/>
      <w:bookmarkStart w:id="102" w:name="_Toc31428644"/>
      <w:bookmarkStart w:id="103" w:name="_Toc35935853"/>
      <w:bookmarkStart w:id="104" w:name="_Toc35936181"/>
      <w:bookmarkStart w:id="105" w:name="_Toc99954426"/>
      <w:bookmarkStart w:id="106" w:name="_Toc177452980"/>
      <w:r>
        <w:rPr>
          <w:rFonts w:ascii="Times New Roman" w:hAnsi="Times New Roman"/>
          <w:sz w:val="24"/>
          <w:szCs w:val="24"/>
          <w:lang w:val="en-US"/>
        </w:rPr>
        <w:t>2.10</w:t>
      </w:r>
      <w:r>
        <w:rPr>
          <w:rFonts w:ascii="Times New Roman" w:hAnsi="Times New Roman"/>
          <w:sz w:val="24"/>
          <w:szCs w:val="24"/>
          <w:lang w:val="en-US"/>
        </w:rPr>
        <w:tab/>
      </w:r>
      <w:r w:rsidRPr="005A0E38">
        <w:rPr>
          <w:rFonts w:ascii="Times New Roman" w:hAnsi="Times New Roman"/>
          <w:sz w:val="24"/>
          <w:szCs w:val="24"/>
        </w:rPr>
        <w:t>Conduct of Meetings</w:t>
      </w:r>
      <w:bookmarkEnd w:id="98"/>
      <w:bookmarkEnd w:id="99"/>
      <w:bookmarkEnd w:id="100"/>
      <w:bookmarkEnd w:id="101"/>
      <w:bookmarkEnd w:id="102"/>
      <w:bookmarkEnd w:id="103"/>
      <w:bookmarkEnd w:id="104"/>
      <w:bookmarkEnd w:id="105"/>
      <w:bookmarkEnd w:id="106"/>
    </w:p>
    <w:p w14:paraId="6CE1FBEF" w14:textId="77777777" w:rsidR="00354554" w:rsidRPr="005A0E38" w:rsidRDefault="00354554" w:rsidP="00354554">
      <w:pPr>
        <w:pStyle w:val="Heading4"/>
        <w:spacing w:before="0" w:after="0" w:line="240" w:lineRule="auto"/>
        <w:jc w:val="both"/>
        <w:rPr>
          <w:rFonts w:ascii="Times New Roman" w:hAnsi="Times New Roman"/>
          <w:sz w:val="24"/>
          <w:szCs w:val="24"/>
        </w:rPr>
      </w:pPr>
    </w:p>
    <w:p w14:paraId="348AEA99" w14:textId="7D706E4A" w:rsidR="00354554" w:rsidRPr="005A0E38" w:rsidRDefault="00354554" w:rsidP="00354554">
      <w:pPr>
        <w:spacing w:after="0" w:line="240" w:lineRule="auto"/>
        <w:jc w:val="both"/>
        <w:rPr>
          <w:rFonts w:ascii="Times New Roman" w:hAnsi="Times New Roman"/>
          <w:sz w:val="24"/>
          <w:szCs w:val="24"/>
        </w:rPr>
      </w:pPr>
      <w:r w:rsidRPr="005A0E38">
        <w:rPr>
          <w:rFonts w:ascii="Times New Roman" w:hAnsi="Times New Roman"/>
          <w:sz w:val="24"/>
          <w:szCs w:val="24"/>
        </w:rPr>
        <w:t xml:space="preserve">Unless otherwise specified, meetings </w:t>
      </w:r>
      <w:r w:rsidR="00D301EF">
        <w:rPr>
          <w:rFonts w:ascii="Times New Roman" w:hAnsi="Times New Roman"/>
          <w:sz w:val="24"/>
          <w:szCs w:val="24"/>
        </w:rPr>
        <w:t>will</w:t>
      </w:r>
      <w:r w:rsidRPr="005A0E38">
        <w:rPr>
          <w:rFonts w:ascii="Times New Roman" w:hAnsi="Times New Roman"/>
          <w:sz w:val="24"/>
          <w:szCs w:val="24"/>
        </w:rPr>
        <w:t xml:space="preserve"> be generally conducted according to the </w:t>
      </w:r>
      <w:r w:rsidR="000A59F0">
        <w:rPr>
          <w:rFonts w:ascii="Times New Roman" w:hAnsi="Times New Roman"/>
          <w:sz w:val="24"/>
          <w:szCs w:val="24"/>
        </w:rPr>
        <w:t>Robert</w:t>
      </w:r>
      <w:r w:rsidR="00306D0A">
        <w:rPr>
          <w:rFonts w:ascii="Times New Roman" w:hAnsi="Times New Roman"/>
          <w:sz w:val="24"/>
          <w:szCs w:val="24"/>
        </w:rPr>
        <w:t>’</w:t>
      </w:r>
      <w:r w:rsidR="000A59F0">
        <w:rPr>
          <w:rFonts w:ascii="Times New Roman" w:hAnsi="Times New Roman"/>
          <w:sz w:val="24"/>
          <w:szCs w:val="24"/>
        </w:rPr>
        <w:t>s Rule</w:t>
      </w:r>
      <w:r w:rsidR="00306D0A">
        <w:rPr>
          <w:rFonts w:ascii="Times New Roman" w:hAnsi="Times New Roman"/>
          <w:sz w:val="24"/>
          <w:szCs w:val="24"/>
        </w:rPr>
        <w:t>s</w:t>
      </w:r>
      <w:r w:rsidR="000A59F0">
        <w:rPr>
          <w:rFonts w:ascii="Times New Roman" w:hAnsi="Times New Roman"/>
          <w:sz w:val="24"/>
          <w:szCs w:val="24"/>
        </w:rPr>
        <w:t xml:space="preserve"> of Order</w:t>
      </w:r>
      <w:r w:rsidRPr="005A0E38">
        <w:rPr>
          <w:rFonts w:ascii="Times New Roman" w:hAnsi="Times New Roman"/>
          <w:sz w:val="24"/>
          <w:szCs w:val="24"/>
        </w:rPr>
        <w:t xml:space="preserve">; however, technical or non-substantive departures from such rules </w:t>
      </w:r>
      <w:r w:rsidR="00D301EF">
        <w:rPr>
          <w:rFonts w:ascii="Times New Roman" w:hAnsi="Times New Roman"/>
          <w:sz w:val="24"/>
          <w:szCs w:val="24"/>
        </w:rPr>
        <w:t>will</w:t>
      </w:r>
      <w:r w:rsidRPr="005A0E38">
        <w:rPr>
          <w:rFonts w:ascii="Times New Roman" w:hAnsi="Times New Roman"/>
          <w:sz w:val="24"/>
          <w:szCs w:val="24"/>
        </w:rPr>
        <w:t xml:space="preserve"> not invalidate actions taken at such a meeting.</w:t>
      </w:r>
    </w:p>
    <w:p w14:paraId="5056C347" w14:textId="77777777" w:rsidR="00354554" w:rsidRPr="005A0E38" w:rsidRDefault="00354554" w:rsidP="00354554">
      <w:pPr>
        <w:spacing w:after="0" w:line="240" w:lineRule="auto"/>
        <w:jc w:val="both"/>
        <w:rPr>
          <w:rFonts w:ascii="Times New Roman" w:hAnsi="Times New Roman"/>
          <w:bCs/>
          <w:sz w:val="24"/>
          <w:szCs w:val="24"/>
        </w:rPr>
      </w:pPr>
    </w:p>
    <w:p w14:paraId="2B8E5083" w14:textId="77777777" w:rsidR="00354554" w:rsidRDefault="00354554" w:rsidP="00354554">
      <w:pPr>
        <w:pStyle w:val="Heading4"/>
        <w:spacing w:before="0" w:after="0" w:line="240" w:lineRule="auto"/>
        <w:jc w:val="both"/>
        <w:rPr>
          <w:rFonts w:ascii="Times New Roman" w:hAnsi="Times New Roman"/>
          <w:sz w:val="24"/>
          <w:szCs w:val="24"/>
          <w:lang w:val="en-US"/>
        </w:rPr>
      </w:pPr>
      <w:bookmarkStart w:id="107" w:name="_Toc13391393"/>
      <w:bookmarkStart w:id="108" w:name="_Toc13391809"/>
      <w:bookmarkStart w:id="109" w:name="_Toc14252969"/>
      <w:bookmarkStart w:id="110" w:name="_Toc31425953"/>
      <w:bookmarkStart w:id="111" w:name="_Toc31428645"/>
      <w:bookmarkStart w:id="112" w:name="_Toc35935854"/>
      <w:bookmarkStart w:id="113" w:name="_Toc35936182"/>
      <w:bookmarkStart w:id="114" w:name="_Toc99954427"/>
      <w:bookmarkStart w:id="115" w:name="_Toc177452981"/>
      <w:r>
        <w:rPr>
          <w:rFonts w:ascii="Times New Roman" w:hAnsi="Times New Roman"/>
          <w:sz w:val="24"/>
          <w:szCs w:val="24"/>
          <w:lang w:val="en-US"/>
        </w:rPr>
        <w:t>2.11</w:t>
      </w:r>
      <w:r>
        <w:rPr>
          <w:rFonts w:ascii="Times New Roman" w:hAnsi="Times New Roman"/>
          <w:sz w:val="24"/>
          <w:szCs w:val="24"/>
          <w:lang w:val="en-US"/>
        </w:rPr>
        <w:tab/>
      </w:r>
      <w:r w:rsidRPr="005A0E38">
        <w:rPr>
          <w:rFonts w:ascii="Times New Roman" w:hAnsi="Times New Roman"/>
          <w:sz w:val="24"/>
          <w:szCs w:val="24"/>
        </w:rPr>
        <w:t>Conflict of Interest</w:t>
      </w:r>
      <w:bookmarkEnd w:id="107"/>
      <w:bookmarkEnd w:id="108"/>
      <w:bookmarkEnd w:id="109"/>
      <w:bookmarkEnd w:id="110"/>
      <w:bookmarkEnd w:id="111"/>
      <w:bookmarkEnd w:id="112"/>
      <w:bookmarkEnd w:id="113"/>
      <w:bookmarkEnd w:id="114"/>
      <w:bookmarkEnd w:id="115"/>
    </w:p>
    <w:p w14:paraId="0DB383A4" w14:textId="77777777" w:rsidR="00354554" w:rsidRDefault="00354554" w:rsidP="00354554">
      <w:pPr>
        <w:spacing w:after="0" w:line="240" w:lineRule="auto"/>
        <w:jc w:val="both"/>
        <w:rPr>
          <w:rFonts w:ascii="Times New Roman" w:hAnsi="Times New Roman"/>
          <w:b/>
          <w:sz w:val="24"/>
          <w:szCs w:val="24"/>
        </w:rPr>
      </w:pPr>
    </w:p>
    <w:p w14:paraId="3ACDDA15" w14:textId="77777777" w:rsidR="00354554" w:rsidRPr="00EF7CD6" w:rsidRDefault="00354554" w:rsidP="00354554">
      <w:pPr>
        <w:spacing w:after="0" w:line="240" w:lineRule="auto"/>
        <w:ind w:left="1440" w:hanging="720"/>
        <w:jc w:val="both"/>
        <w:rPr>
          <w:rFonts w:ascii="Times New Roman" w:hAnsi="Times New Roman"/>
          <w:sz w:val="24"/>
          <w:szCs w:val="24"/>
        </w:rPr>
      </w:pPr>
      <w:r>
        <w:rPr>
          <w:rFonts w:ascii="Times New Roman" w:hAnsi="Times New Roman"/>
          <w:sz w:val="24"/>
          <w:szCs w:val="24"/>
        </w:rPr>
        <w:t>2.11.1</w:t>
      </w:r>
    </w:p>
    <w:p w14:paraId="0634379E" w14:textId="77777777" w:rsidR="00354554" w:rsidRDefault="00354554" w:rsidP="00354554">
      <w:pPr>
        <w:spacing w:after="0" w:line="240" w:lineRule="auto"/>
        <w:ind w:left="1170" w:hanging="450"/>
        <w:jc w:val="both"/>
        <w:rPr>
          <w:rFonts w:ascii="Times New Roman" w:hAnsi="Times New Roman"/>
          <w:sz w:val="24"/>
          <w:szCs w:val="24"/>
        </w:rPr>
      </w:pPr>
    </w:p>
    <w:p w14:paraId="1C464FAA" w14:textId="625D9508" w:rsidR="00354554" w:rsidRPr="005A0E38" w:rsidRDefault="00354554" w:rsidP="00354554">
      <w:pPr>
        <w:tabs>
          <w:tab w:val="left" w:pos="-3060"/>
        </w:tabs>
        <w:spacing w:after="0" w:line="240" w:lineRule="auto"/>
        <w:ind w:left="720"/>
        <w:jc w:val="both"/>
        <w:rPr>
          <w:rFonts w:ascii="Times New Roman" w:hAnsi="Times New Roman"/>
          <w:sz w:val="24"/>
          <w:szCs w:val="24"/>
        </w:rPr>
      </w:pPr>
      <w:r w:rsidRPr="005A0E38">
        <w:rPr>
          <w:rFonts w:ascii="Times New Roman" w:hAnsi="Times New Roman"/>
          <w:sz w:val="24"/>
          <w:szCs w:val="24"/>
        </w:rPr>
        <w:t xml:space="preserve">In any instance where an officer, or Chief of Service or committee chairperson, or Member of any Medical Staff committee has or reasonably could be perceived to have a conflict of interest or to be biased in any matter involving another Medical Staff appointee that comes before such individual or committee, or in any instance where any such individual or committee Member brought the complaint against that appointee, such individual or Member </w:t>
      </w:r>
      <w:r w:rsidR="00D301EF">
        <w:rPr>
          <w:rFonts w:ascii="Times New Roman" w:hAnsi="Times New Roman"/>
          <w:sz w:val="24"/>
          <w:szCs w:val="24"/>
        </w:rPr>
        <w:t>will</w:t>
      </w:r>
      <w:r w:rsidRPr="005A0E38">
        <w:rPr>
          <w:rFonts w:ascii="Times New Roman" w:hAnsi="Times New Roman"/>
          <w:sz w:val="24"/>
          <w:szCs w:val="24"/>
        </w:rPr>
        <w:t xml:space="preserve"> not participate in the discussion or voting on the matter, and </w:t>
      </w:r>
      <w:r w:rsidR="00D301EF">
        <w:rPr>
          <w:rFonts w:ascii="Times New Roman" w:hAnsi="Times New Roman"/>
          <w:sz w:val="24"/>
          <w:szCs w:val="24"/>
        </w:rPr>
        <w:t>will</w:t>
      </w:r>
      <w:r w:rsidRPr="005A0E38">
        <w:rPr>
          <w:rFonts w:ascii="Times New Roman" w:hAnsi="Times New Roman"/>
          <w:sz w:val="24"/>
          <w:szCs w:val="24"/>
        </w:rPr>
        <w:t xml:space="preserve"> be excused </w:t>
      </w:r>
      <w:r w:rsidRPr="005A0E38">
        <w:rPr>
          <w:rFonts w:ascii="Times New Roman" w:hAnsi="Times New Roman"/>
          <w:sz w:val="24"/>
          <w:szCs w:val="24"/>
        </w:rPr>
        <w:lastRenderedPageBreak/>
        <w:t xml:space="preserve">from any meeting during that time, although that individual or committee Member may be asked, and may answer, any questions concerning the matter before leaving. As a matter of procedure, the chairperson of that committee designated to make such a review </w:t>
      </w:r>
      <w:r w:rsidR="00D15A63">
        <w:rPr>
          <w:rFonts w:ascii="Times New Roman" w:hAnsi="Times New Roman"/>
          <w:sz w:val="24"/>
          <w:szCs w:val="24"/>
        </w:rPr>
        <w:t>may</w:t>
      </w:r>
      <w:r w:rsidR="00D15A63" w:rsidRPr="005A0E38">
        <w:rPr>
          <w:rFonts w:ascii="Times New Roman" w:hAnsi="Times New Roman"/>
          <w:sz w:val="24"/>
          <w:szCs w:val="24"/>
        </w:rPr>
        <w:t xml:space="preserve"> </w:t>
      </w:r>
      <w:r w:rsidRPr="005A0E38">
        <w:rPr>
          <w:rFonts w:ascii="Times New Roman" w:hAnsi="Times New Roman"/>
          <w:sz w:val="24"/>
          <w:szCs w:val="24"/>
        </w:rPr>
        <w:t>inquire, prior to any discussion of the matter, whether any Member has any conflict of interest or bias. The existence of a potential conflict of interest or bias on the part of any committee Member may be called to the attention of the chairperson by any committee Member with knowledge of the matter.</w:t>
      </w:r>
    </w:p>
    <w:p w14:paraId="506AE720" w14:textId="77777777" w:rsidR="00354554" w:rsidRDefault="00354554" w:rsidP="00354554">
      <w:pPr>
        <w:tabs>
          <w:tab w:val="left" w:pos="2573"/>
        </w:tabs>
        <w:spacing w:after="0" w:line="240" w:lineRule="auto"/>
        <w:ind w:left="1170" w:hanging="450"/>
        <w:jc w:val="both"/>
        <w:rPr>
          <w:rFonts w:ascii="Times New Roman" w:hAnsi="Times New Roman"/>
          <w:sz w:val="24"/>
          <w:szCs w:val="24"/>
        </w:rPr>
      </w:pPr>
      <w:r w:rsidRPr="005A0E38">
        <w:rPr>
          <w:rFonts w:ascii="Times New Roman" w:hAnsi="Times New Roman"/>
          <w:sz w:val="24"/>
          <w:szCs w:val="24"/>
        </w:rPr>
        <w:tab/>
      </w:r>
      <w:r w:rsidRPr="005A0E38">
        <w:rPr>
          <w:rFonts w:ascii="Times New Roman" w:hAnsi="Times New Roman"/>
          <w:sz w:val="24"/>
          <w:szCs w:val="24"/>
        </w:rPr>
        <w:tab/>
      </w:r>
    </w:p>
    <w:p w14:paraId="3031A392" w14:textId="77777777" w:rsidR="00354554" w:rsidRPr="005A0E38" w:rsidRDefault="00354554" w:rsidP="00354554">
      <w:pPr>
        <w:tabs>
          <w:tab w:val="left" w:pos="2573"/>
        </w:tabs>
        <w:spacing w:after="0" w:line="240" w:lineRule="auto"/>
        <w:ind w:left="720"/>
        <w:jc w:val="both"/>
        <w:rPr>
          <w:rFonts w:ascii="Times New Roman" w:hAnsi="Times New Roman"/>
          <w:sz w:val="24"/>
          <w:szCs w:val="24"/>
        </w:rPr>
      </w:pPr>
      <w:r>
        <w:rPr>
          <w:rFonts w:ascii="Times New Roman" w:hAnsi="Times New Roman"/>
          <w:sz w:val="24"/>
          <w:szCs w:val="24"/>
        </w:rPr>
        <w:t>2.11.2</w:t>
      </w:r>
    </w:p>
    <w:p w14:paraId="7B5CF5EC" w14:textId="77777777" w:rsidR="00354554" w:rsidRDefault="00354554" w:rsidP="00354554">
      <w:pPr>
        <w:spacing w:after="0" w:line="240" w:lineRule="auto"/>
        <w:rPr>
          <w:rFonts w:ascii="Times New Roman" w:hAnsi="Times New Roman"/>
          <w:sz w:val="24"/>
          <w:szCs w:val="24"/>
        </w:rPr>
      </w:pPr>
    </w:p>
    <w:p w14:paraId="38534F6D" w14:textId="025AA8AE" w:rsidR="00354554" w:rsidRDefault="00354554" w:rsidP="00354554">
      <w:pPr>
        <w:spacing w:after="0" w:line="240" w:lineRule="auto"/>
        <w:ind w:left="720"/>
        <w:jc w:val="both"/>
        <w:rPr>
          <w:rFonts w:ascii="Times New Roman" w:hAnsi="Times New Roman"/>
          <w:sz w:val="24"/>
          <w:szCs w:val="24"/>
        </w:rPr>
      </w:pPr>
      <w:r w:rsidRPr="005A0E38">
        <w:rPr>
          <w:rFonts w:ascii="Times New Roman" w:hAnsi="Times New Roman"/>
          <w:sz w:val="24"/>
          <w:szCs w:val="24"/>
        </w:rPr>
        <w:t xml:space="preserve">A </w:t>
      </w:r>
      <w:r>
        <w:rPr>
          <w:rFonts w:ascii="Times New Roman" w:hAnsi="Times New Roman"/>
          <w:sz w:val="24"/>
          <w:szCs w:val="24"/>
        </w:rPr>
        <w:t xml:space="preserve">Department Chair </w:t>
      </w:r>
      <w:r w:rsidR="00D301EF">
        <w:rPr>
          <w:rFonts w:ascii="Times New Roman" w:hAnsi="Times New Roman"/>
          <w:sz w:val="24"/>
          <w:szCs w:val="24"/>
        </w:rPr>
        <w:t>will</w:t>
      </w:r>
      <w:r w:rsidRPr="005A0E38">
        <w:rPr>
          <w:rFonts w:ascii="Times New Roman" w:hAnsi="Times New Roman"/>
          <w:sz w:val="24"/>
          <w:szCs w:val="24"/>
        </w:rPr>
        <w:t xml:space="preserve"> have a duty to delegate review of applications for appointment, reappointment</w:t>
      </w:r>
      <w:r>
        <w:rPr>
          <w:rFonts w:ascii="Times New Roman" w:hAnsi="Times New Roman"/>
          <w:sz w:val="24"/>
          <w:szCs w:val="24"/>
        </w:rPr>
        <w:t>,</w:t>
      </w:r>
      <w:r w:rsidRPr="005A0E38">
        <w:rPr>
          <w:rFonts w:ascii="Times New Roman" w:hAnsi="Times New Roman"/>
          <w:sz w:val="24"/>
          <w:szCs w:val="24"/>
        </w:rPr>
        <w:t xml:space="preserve"> or clinical privileges, or questions that may arise to the </w:t>
      </w:r>
      <w:r>
        <w:rPr>
          <w:rFonts w:ascii="Times New Roman" w:hAnsi="Times New Roman"/>
          <w:sz w:val="24"/>
          <w:szCs w:val="24"/>
        </w:rPr>
        <w:t>D</w:t>
      </w:r>
      <w:r w:rsidRPr="005A0E38">
        <w:rPr>
          <w:rFonts w:ascii="Times New Roman" w:hAnsi="Times New Roman"/>
          <w:sz w:val="24"/>
          <w:szCs w:val="24"/>
        </w:rPr>
        <w:t>epartment</w:t>
      </w:r>
      <w:r>
        <w:rPr>
          <w:rFonts w:ascii="Times New Roman" w:hAnsi="Times New Roman"/>
          <w:sz w:val="24"/>
          <w:szCs w:val="24"/>
        </w:rPr>
        <w:t xml:space="preserve"> Vice Chair or Department Member At Large</w:t>
      </w:r>
      <w:r w:rsidRPr="005A0E38">
        <w:rPr>
          <w:rFonts w:ascii="Times New Roman" w:hAnsi="Times New Roman"/>
          <w:sz w:val="24"/>
          <w:szCs w:val="24"/>
        </w:rPr>
        <w:t>, if the C</w:t>
      </w:r>
      <w:r>
        <w:rPr>
          <w:rFonts w:ascii="Times New Roman" w:hAnsi="Times New Roman"/>
          <w:sz w:val="24"/>
          <w:szCs w:val="24"/>
        </w:rPr>
        <w:t>hair</w:t>
      </w:r>
      <w:r w:rsidRPr="005A0E38">
        <w:rPr>
          <w:rFonts w:ascii="Times New Roman" w:hAnsi="Times New Roman"/>
          <w:sz w:val="24"/>
          <w:szCs w:val="24"/>
        </w:rPr>
        <w:t xml:space="preserve"> has a conflict of interest with the individual under review, or could be reasonably perceived to be biased.</w:t>
      </w:r>
    </w:p>
    <w:p w14:paraId="6F1AE9A1" w14:textId="77777777" w:rsidR="00354554" w:rsidRDefault="00354554" w:rsidP="00354554">
      <w:pPr>
        <w:spacing w:after="0" w:line="240" w:lineRule="auto"/>
        <w:ind w:left="720"/>
        <w:jc w:val="both"/>
        <w:rPr>
          <w:rFonts w:ascii="Times New Roman" w:hAnsi="Times New Roman"/>
          <w:sz w:val="24"/>
          <w:szCs w:val="24"/>
        </w:rPr>
      </w:pPr>
    </w:p>
    <w:p w14:paraId="7681A7F1" w14:textId="77777777" w:rsidR="00354554" w:rsidRDefault="00354554" w:rsidP="00354554">
      <w:pPr>
        <w:spacing w:after="0" w:line="240" w:lineRule="auto"/>
        <w:jc w:val="both"/>
        <w:rPr>
          <w:rFonts w:ascii="Times New Roman" w:hAnsi="Times New Roman"/>
          <w:b/>
          <w:sz w:val="24"/>
          <w:szCs w:val="24"/>
        </w:rPr>
      </w:pPr>
      <w:r>
        <w:rPr>
          <w:rFonts w:ascii="Times New Roman" w:hAnsi="Times New Roman"/>
          <w:b/>
          <w:sz w:val="24"/>
          <w:szCs w:val="24"/>
        </w:rPr>
        <w:t>2.12</w:t>
      </w:r>
      <w:r>
        <w:rPr>
          <w:rFonts w:ascii="Times New Roman" w:hAnsi="Times New Roman"/>
          <w:b/>
          <w:sz w:val="24"/>
          <w:szCs w:val="24"/>
        </w:rPr>
        <w:tab/>
        <w:t>Removal of Committee Members</w:t>
      </w:r>
    </w:p>
    <w:p w14:paraId="6714BC76" w14:textId="77777777" w:rsidR="00354554" w:rsidRDefault="00354554" w:rsidP="00354554">
      <w:pPr>
        <w:spacing w:after="0" w:line="240" w:lineRule="auto"/>
        <w:jc w:val="both"/>
        <w:rPr>
          <w:rFonts w:ascii="Times New Roman" w:hAnsi="Times New Roman"/>
          <w:b/>
          <w:sz w:val="24"/>
          <w:szCs w:val="24"/>
        </w:rPr>
      </w:pPr>
    </w:p>
    <w:p w14:paraId="218EFB12" w14:textId="0A7ABFA1" w:rsidR="00354554" w:rsidRPr="001A7CE3" w:rsidRDefault="00354554" w:rsidP="00354554">
      <w:pPr>
        <w:spacing w:after="0" w:line="240" w:lineRule="auto"/>
        <w:jc w:val="both"/>
        <w:rPr>
          <w:rFonts w:ascii="Times New Roman" w:hAnsi="Times New Roman"/>
          <w:sz w:val="24"/>
          <w:szCs w:val="24"/>
        </w:rPr>
      </w:pPr>
      <w:r>
        <w:rPr>
          <w:rFonts w:ascii="Times New Roman" w:hAnsi="Times New Roman"/>
          <w:sz w:val="24"/>
          <w:szCs w:val="24"/>
        </w:rPr>
        <w:t>Any committee member, including members of the MEC, may be removed by the individual or entity which elected or appointed the committee member.</w:t>
      </w:r>
    </w:p>
    <w:p w14:paraId="0542B337" w14:textId="77777777" w:rsidR="00354554" w:rsidRDefault="00354554" w:rsidP="00354554">
      <w:pPr>
        <w:spacing w:after="0" w:line="240" w:lineRule="auto"/>
        <w:jc w:val="both"/>
        <w:rPr>
          <w:rFonts w:ascii="Times New Roman" w:hAnsi="Times New Roman"/>
          <w:sz w:val="24"/>
          <w:szCs w:val="24"/>
        </w:rPr>
      </w:pPr>
    </w:p>
    <w:p w14:paraId="6AE1F801" w14:textId="77777777" w:rsidR="00354554" w:rsidRPr="005A0E38" w:rsidRDefault="00354554" w:rsidP="00354554">
      <w:pPr>
        <w:spacing w:after="0" w:line="240" w:lineRule="auto"/>
        <w:jc w:val="both"/>
        <w:rPr>
          <w:rFonts w:ascii="Times New Roman" w:hAnsi="Times New Roman"/>
          <w:sz w:val="24"/>
          <w:szCs w:val="24"/>
        </w:rPr>
      </w:pPr>
    </w:p>
    <w:sectPr w:rsidR="00354554" w:rsidRPr="005A0E38" w:rsidSect="00DA1CA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D2A9" w14:textId="77777777" w:rsidR="008C4812" w:rsidRDefault="008C4812">
      <w:pPr>
        <w:spacing w:after="0" w:line="240" w:lineRule="auto"/>
      </w:pPr>
      <w:r>
        <w:separator/>
      </w:r>
    </w:p>
  </w:endnote>
  <w:endnote w:type="continuationSeparator" w:id="0">
    <w:p w14:paraId="2EDF3932" w14:textId="77777777" w:rsidR="008C4812" w:rsidRDefault="008C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16" w:name="_iDocIDFieldb93ab9fb-e019-439c-ae0f-81fe"/>
    <w:r>
      <w:t>212771v1 100-5000</w:t>
    </w:r>
    <w:bookmarkEnd w:id="116"/>
  </w:p>
  <w:p w14:paraId="110B85CE" w14:textId="77777777" w:rsidR="00ED5734" w:rsidRDefault="00473691" w:rsidP="00832943">
    <w:pPr>
      <w:pStyle w:val="DocIDStyle"/>
    </w:pPr>
    <w:r>
      <w:fldChar w:fldCharType="begin"/>
    </w:r>
    <w:r>
      <w:instrText xml:space="preserve"> DOCPROPERTY DOCXDOCID DMS=NetDocuments Format=&lt;&lt;ID&gt;&gt;v&lt;&lt;VER&gt;&gt; PRESERVELOCA</w:instrText>
    </w:r>
    <w:r>
      <w:instrText xml:space="preserve">TION \* MERGEFORMAT </w:instrText>
    </w:r>
    <w:r>
      <w:fldChar w:fldCharType="separate"/>
    </w:r>
    <w:r w:rsidR="00485EF3">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5C634E90"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991FB2">
      <w:rPr>
        <w:rFonts w:ascii="Times New Roman" w:hAnsi="Times New Roman"/>
        <w:sz w:val="20"/>
        <w:szCs w:val="20"/>
      </w:rPr>
      <w:t>1 Committees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4A26F1">
      <w:rPr>
        <w:rFonts w:ascii="Times New Roman" w:hAnsi="Times New Roman"/>
        <w:bCs/>
        <w:noProof/>
        <w:sz w:val="20"/>
        <w:szCs w:val="20"/>
      </w:rPr>
      <w:t>4</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4A26F1">
      <w:rPr>
        <w:rFonts w:ascii="Times New Roman" w:hAnsi="Times New Roman"/>
        <w:bCs/>
        <w:noProof/>
        <w:sz w:val="20"/>
        <w:szCs w:val="20"/>
      </w:rPr>
      <w:t>6</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D1FE" w14:textId="08F0082B" w:rsidR="00DA1CA6" w:rsidRPr="00991FB2" w:rsidRDefault="00A44C63" w:rsidP="00991FB2">
    <w:pPr>
      <w:pStyle w:val="Footer"/>
      <w:tabs>
        <w:tab w:val="left" w:pos="2880"/>
        <w:tab w:val="left" w:pos="5760"/>
      </w:tabs>
      <w:rPr>
        <w:rFonts w:ascii="Times New Roman" w:hAnsi="Times New Roman"/>
        <w:sz w:val="20"/>
        <w:szCs w:val="20"/>
      </w:rPr>
    </w:pPr>
    <w:r w:rsidRPr="00991FB2">
      <w:rPr>
        <w:rFonts w:ascii="Times New Roman" w:hAnsi="Times New Roman"/>
        <w:sz w:val="20"/>
        <w:szCs w:val="20"/>
      </w:rPr>
      <w:t xml:space="preserve">Medical Staff Policy </w:t>
    </w:r>
    <w:r w:rsidR="00BB172D" w:rsidRPr="00991FB2">
      <w:rPr>
        <w:rFonts w:ascii="Times New Roman" w:hAnsi="Times New Roman"/>
        <w:sz w:val="20"/>
        <w:szCs w:val="20"/>
      </w:rPr>
      <w:t>MS 1</w:t>
    </w:r>
    <w:r w:rsidR="00991FB2" w:rsidRPr="00991FB2">
      <w:rPr>
        <w:rFonts w:ascii="Times New Roman" w:hAnsi="Times New Roman"/>
        <w:sz w:val="20"/>
        <w:szCs w:val="20"/>
      </w:rPr>
      <w:t xml:space="preserve"> Committees</w:t>
    </w:r>
    <w:r w:rsidR="00BB172D" w:rsidRPr="00991FB2">
      <w:rPr>
        <w:rFonts w:ascii="Times New Roman" w:hAnsi="Times New Roman"/>
        <w:sz w:val="20"/>
        <w:szCs w:val="20"/>
      </w:rPr>
      <w:tab/>
    </w:r>
    <w:r w:rsidR="00BB172D" w:rsidRPr="00991FB2">
      <w:rPr>
        <w:rFonts w:ascii="Times New Roman" w:hAnsi="Times New Roman"/>
        <w:sz w:val="20"/>
        <w:szCs w:val="20"/>
      </w:rPr>
      <w:tab/>
    </w:r>
    <w:r w:rsidR="0081728F">
      <w:rPr>
        <w:rFonts w:ascii="Times New Roman" w:hAnsi="Times New Roman"/>
        <w:sz w:val="20"/>
        <w:szCs w:val="20"/>
      </w:rPr>
      <w:tab/>
    </w:r>
    <w:r w:rsidR="009611FE" w:rsidRPr="00991FB2">
      <w:rPr>
        <w:rFonts w:ascii="Times New Roman" w:hAnsi="Times New Roman"/>
        <w:sz w:val="20"/>
        <w:szCs w:val="20"/>
      </w:rPr>
      <w:t xml:space="preserve">Page </w:t>
    </w:r>
    <w:r w:rsidR="009611FE" w:rsidRPr="00991FB2">
      <w:rPr>
        <w:rFonts w:ascii="Times New Roman" w:hAnsi="Times New Roman"/>
        <w:bCs/>
        <w:sz w:val="20"/>
        <w:szCs w:val="20"/>
      </w:rPr>
      <w:fldChar w:fldCharType="begin"/>
    </w:r>
    <w:r w:rsidR="009611FE" w:rsidRPr="00991FB2">
      <w:rPr>
        <w:rFonts w:ascii="Times New Roman" w:hAnsi="Times New Roman"/>
        <w:bCs/>
        <w:sz w:val="20"/>
        <w:szCs w:val="20"/>
      </w:rPr>
      <w:instrText xml:space="preserve"> PAGE  \* Arabic  \* MERGEFORMAT </w:instrText>
    </w:r>
    <w:r w:rsidR="009611FE" w:rsidRPr="00991FB2">
      <w:rPr>
        <w:rFonts w:ascii="Times New Roman" w:hAnsi="Times New Roman"/>
        <w:bCs/>
        <w:sz w:val="20"/>
        <w:szCs w:val="20"/>
      </w:rPr>
      <w:fldChar w:fldCharType="separate"/>
    </w:r>
    <w:r w:rsidR="004A26F1">
      <w:rPr>
        <w:rFonts w:ascii="Times New Roman" w:hAnsi="Times New Roman"/>
        <w:bCs/>
        <w:noProof/>
        <w:sz w:val="20"/>
        <w:szCs w:val="20"/>
      </w:rPr>
      <w:t>1</w:t>
    </w:r>
    <w:r w:rsidR="009611FE" w:rsidRPr="00991FB2">
      <w:rPr>
        <w:rFonts w:ascii="Times New Roman" w:hAnsi="Times New Roman"/>
        <w:bCs/>
        <w:sz w:val="20"/>
        <w:szCs w:val="20"/>
      </w:rPr>
      <w:fldChar w:fldCharType="end"/>
    </w:r>
    <w:r w:rsidR="009611FE" w:rsidRPr="00991FB2">
      <w:rPr>
        <w:rFonts w:ascii="Times New Roman" w:hAnsi="Times New Roman"/>
        <w:sz w:val="20"/>
        <w:szCs w:val="20"/>
      </w:rPr>
      <w:t xml:space="preserve"> of </w:t>
    </w:r>
    <w:r w:rsidR="009611FE" w:rsidRPr="00991FB2">
      <w:rPr>
        <w:rFonts w:ascii="Times New Roman" w:hAnsi="Times New Roman"/>
        <w:bCs/>
        <w:sz w:val="20"/>
        <w:szCs w:val="20"/>
      </w:rPr>
      <w:fldChar w:fldCharType="begin"/>
    </w:r>
    <w:r w:rsidR="009611FE" w:rsidRPr="00991FB2">
      <w:rPr>
        <w:rFonts w:ascii="Times New Roman" w:hAnsi="Times New Roman"/>
        <w:bCs/>
        <w:sz w:val="20"/>
        <w:szCs w:val="20"/>
      </w:rPr>
      <w:instrText xml:space="preserve"> NUMPAGES  \* Arabic  \* MERGEFORMAT </w:instrText>
    </w:r>
    <w:r w:rsidR="009611FE" w:rsidRPr="00991FB2">
      <w:rPr>
        <w:rFonts w:ascii="Times New Roman" w:hAnsi="Times New Roman"/>
        <w:bCs/>
        <w:sz w:val="20"/>
        <w:szCs w:val="20"/>
      </w:rPr>
      <w:fldChar w:fldCharType="separate"/>
    </w:r>
    <w:r w:rsidR="004A26F1">
      <w:rPr>
        <w:rFonts w:ascii="Times New Roman" w:hAnsi="Times New Roman"/>
        <w:bCs/>
        <w:noProof/>
        <w:sz w:val="20"/>
        <w:szCs w:val="20"/>
      </w:rPr>
      <w:t>6</w:t>
    </w:r>
    <w:r w:rsidR="009611FE" w:rsidRPr="00991FB2">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C2D8" w14:textId="77777777" w:rsidR="008C4812" w:rsidRDefault="008C4812">
      <w:pPr>
        <w:spacing w:after="0" w:line="240" w:lineRule="auto"/>
      </w:pPr>
      <w:r>
        <w:separator/>
      </w:r>
    </w:p>
  </w:footnote>
  <w:footnote w:type="continuationSeparator" w:id="0">
    <w:p w14:paraId="07B37790" w14:textId="77777777" w:rsidR="008C4812" w:rsidRDefault="008C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2C50F026">
          <wp:simplePos x="0" y="0"/>
          <wp:positionH relativeFrom="column">
            <wp:posOffset>121920</wp:posOffset>
          </wp:positionH>
          <wp:positionV relativeFrom="paragraph">
            <wp:posOffset>-47625</wp:posOffset>
          </wp:positionV>
          <wp:extent cx="2054860" cy="666750"/>
          <wp:effectExtent l="0" t="0" r="0" b="0"/>
          <wp:wrapTight wrapText="bothSides">
            <wp:wrapPolygon edited="0">
              <wp:start x="1802" y="1851"/>
              <wp:lineTo x="1201" y="13577"/>
              <wp:lineTo x="5807" y="18514"/>
              <wp:lineTo x="6208" y="19749"/>
              <wp:lineTo x="15419" y="19749"/>
              <wp:lineTo x="15820" y="18514"/>
              <wp:lineTo x="20425" y="13577"/>
              <wp:lineTo x="20826" y="5554"/>
              <wp:lineTo x="18823" y="4320"/>
              <wp:lineTo x="5206" y="1851"/>
              <wp:lineTo x="1802" y="18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486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32BDEC64"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9A6C90">
      <w:rPr>
        <w:rFonts w:ascii="Times New Roman" w:hAnsi="Times New Roman"/>
        <w:sz w:val="20"/>
        <w:szCs w:val="20"/>
      </w:rPr>
      <w:t>12/16/2022</w:t>
    </w:r>
  </w:p>
  <w:p w14:paraId="42EF2E76" w14:textId="4701E379"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Supersedes: </w:t>
    </w:r>
    <w:r w:rsidR="009A6C90">
      <w:rPr>
        <w:rFonts w:ascii="Times New Roman" w:hAnsi="Times New Roman"/>
        <w:sz w:val="20"/>
        <w:szCs w:val="20"/>
      </w:rPr>
      <w:t>06</w:t>
    </w:r>
    <w:r w:rsidR="002419CC">
      <w:rPr>
        <w:rFonts w:ascii="Times New Roman" w:hAnsi="Times New Roman"/>
        <w:sz w:val="20"/>
        <w:szCs w:val="20"/>
      </w:rPr>
      <w:t>/2</w:t>
    </w:r>
    <w:r w:rsidR="009A6C90">
      <w:rPr>
        <w:rFonts w:ascii="Times New Roman" w:hAnsi="Times New Roman"/>
        <w:sz w:val="20"/>
        <w:szCs w:val="20"/>
      </w:rPr>
      <w:t>4</w:t>
    </w:r>
    <w:r w:rsidR="002419CC">
      <w:rPr>
        <w:rFonts w:ascii="Times New Roman" w:hAnsi="Times New Roman"/>
        <w:sz w:val="20"/>
        <w:szCs w:val="20"/>
      </w:rPr>
      <w:t>/</w:t>
    </w:r>
    <w:r w:rsidR="009A6C90">
      <w:rPr>
        <w:rFonts w:ascii="Times New Roman" w:hAnsi="Times New Roman"/>
        <w:sz w:val="20"/>
        <w:szCs w:val="20"/>
      </w:rPr>
      <w:t>202</w:t>
    </w:r>
    <w:r w:rsidR="009A6C90">
      <w:rPr>
        <w:rFonts w:ascii="Times New Roman" w:hAnsi="Times New Roman"/>
        <w:sz w:val="20"/>
        <w:szCs w:val="20"/>
      </w:rPr>
      <w:t>2</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4"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1"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3"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7"/>
  </w:num>
  <w:num w:numId="5">
    <w:abstractNumId w:val="9"/>
  </w:num>
  <w:num w:numId="6">
    <w:abstractNumId w:val="57"/>
  </w:num>
  <w:num w:numId="7">
    <w:abstractNumId w:val="33"/>
  </w:num>
  <w:num w:numId="8">
    <w:abstractNumId w:val="32"/>
  </w:num>
  <w:num w:numId="9">
    <w:abstractNumId w:val="18"/>
  </w:num>
  <w:num w:numId="10">
    <w:abstractNumId w:val="54"/>
  </w:num>
  <w:num w:numId="11">
    <w:abstractNumId w:val="42"/>
  </w:num>
  <w:num w:numId="12">
    <w:abstractNumId w:val="53"/>
  </w:num>
  <w:num w:numId="13">
    <w:abstractNumId w:val="40"/>
  </w:num>
  <w:num w:numId="14">
    <w:abstractNumId w:val="55"/>
  </w:num>
  <w:num w:numId="15">
    <w:abstractNumId w:val="56"/>
  </w:num>
  <w:num w:numId="16">
    <w:abstractNumId w:val="41"/>
  </w:num>
  <w:num w:numId="17">
    <w:abstractNumId w:val="22"/>
  </w:num>
  <w:num w:numId="18">
    <w:abstractNumId w:val="29"/>
  </w:num>
  <w:num w:numId="19">
    <w:abstractNumId w:val="19"/>
  </w:num>
  <w:num w:numId="20">
    <w:abstractNumId w:val="8"/>
  </w:num>
  <w:num w:numId="21">
    <w:abstractNumId w:val="51"/>
  </w:num>
  <w:num w:numId="22">
    <w:abstractNumId w:val="20"/>
  </w:num>
  <w:num w:numId="23">
    <w:abstractNumId w:val="30"/>
  </w:num>
  <w:num w:numId="24">
    <w:abstractNumId w:val="3"/>
  </w:num>
  <w:num w:numId="25">
    <w:abstractNumId w:val="46"/>
  </w:num>
  <w:num w:numId="26">
    <w:abstractNumId w:val="1"/>
  </w:num>
  <w:num w:numId="27">
    <w:abstractNumId w:val="7"/>
  </w:num>
  <w:num w:numId="28">
    <w:abstractNumId w:val="21"/>
  </w:num>
  <w:num w:numId="29">
    <w:abstractNumId w:val="39"/>
  </w:num>
  <w:num w:numId="30">
    <w:abstractNumId w:val="2"/>
  </w:num>
  <w:num w:numId="31">
    <w:abstractNumId w:val="45"/>
  </w:num>
  <w:num w:numId="32">
    <w:abstractNumId w:val="48"/>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7"/>
  </w:num>
  <w:num w:numId="43">
    <w:abstractNumId w:val="44"/>
  </w:num>
  <w:num w:numId="44">
    <w:abstractNumId w:val="10"/>
  </w:num>
  <w:num w:numId="45">
    <w:abstractNumId w:val="6"/>
  </w:num>
  <w:num w:numId="46">
    <w:abstractNumId w:val="17"/>
  </w:num>
  <w:num w:numId="47">
    <w:abstractNumId w:val="0"/>
  </w:num>
  <w:num w:numId="48">
    <w:abstractNumId w:val="35"/>
  </w:num>
  <w:num w:numId="49">
    <w:abstractNumId w:val="43"/>
  </w:num>
  <w:num w:numId="50">
    <w:abstractNumId w:val="25"/>
  </w:num>
  <w:num w:numId="51">
    <w:abstractNumId w:val="13"/>
  </w:num>
  <w:num w:numId="52">
    <w:abstractNumId w:val="38"/>
  </w:num>
  <w:num w:numId="53">
    <w:abstractNumId w:val="34"/>
  </w:num>
  <w:num w:numId="54">
    <w:abstractNumId w:val="24"/>
  </w:num>
  <w:num w:numId="55">
    <w:abstractNumId w:val="49"/>
  </w:num>
  <w:num w:numId="56">
    <w:abstractNumId w:val="26"/>
  </w:num>
  <w:num w:numId="57">
    <w:abstractNumId w:val="50"/>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65665"/>
    <w:rsid w:val="00071658"/>
    <w:rsid w:val="000A0E70"/>
    <w:rsid w:val="000A59F0"/>
    <w:rsid w:val="000B35BD"/>
    <w:rsid w:val="00131E90"/>
    <w:rsid w:val="001719BB"/>
    <w:rsid w:val="00174D29"/>
    <w:rsid w:val="0018690E"/>
    <w:rsid w:val="00186E59"/>
    <w:rsid w:val="001B2DAC"/>
    <w:rsid w:val="001B6403"/>
    <w:rsid w:val="001D1A2C"/>
    <w:rsid w:val="001E29FE"/>
    <w:rsid w:val="0022114E"/>
    <w:rsid w:val="00221CA5"/>
    <w:rsid w:val="002301DF"/>
    <w:rsid w:val="002419CC"/>
    <w:rsid w:val="00247927"/>
    <w:rsid w:val="00306D0A"/>
    <w:rsid w:val="00347336"/>
    <w:rsid w:val="00354554"/>
    <w:rsid w:val="00397B39"/>
    <w:rsid w:val="003C39C3"/>
    <w:rsid w:val="00407C6D"/>
    <w:rsid w:val="00416C0C"/>
    <w:rsid w:val="00440501"/>
    <w:rsid w:val="00463F76"/>
    <w:rsid w:val="00473691"/>
    <w:rsid w:val="00474F12"/>
    <w:rsid w:val="00482E1D"/>
    <w:rsid w:val="00485EF3"/>
    <w:rsid w:val="004A26F1"/>
    <w:rsid w:val="004A5940"/>
    <w:rsid w:val="004C59D6"/>
    <w:rsid w:val="004F1B9F"/>
    <w:rsid w:val="004F73AA"/>
    <w:rsid w:val="00515E07"/>
    <w:rsid w:val="005549F8"/>
    <w:rsid w:val="00557BDD"/>
    <w:rsid w:val="0056285E"/>
    <w:rsid w:val="00563347"/>
    <w:rsid w:val="005B6D67"/>
    <w:rsid w:val="005E1B7D"/>
    <w:rsid w:val="005E4E03"/>
    <w:rsid w:val="00602540"/>
    <w:rsid w:val="00652B9B"/>
    <w:rsid w:val="00683EA7"/>
    <w:rsid w:val="00691624"/>
    <w:rsid w:val="006C1532"/>
    <w:rsid w:val="006E15E0"/>
    <w:rsid w:val="007176DB"/>
    <w:rsid w:val="00750BEB"/>
    <w:rsid w:val="00790CBD"/>
    <w:rsid w:val="00800F3F"/>
    <w:rsid w:val="00802190"/>
    <w:rsid w:val="00812FB2"/>
    <w:rsid w:val="0081728F"/>
    <w:rsid w:val="00832943"/>
    <w:rsid w:val="008378C0"/>
    <w:rsid w:val="008629A3"/>
    <w:rsid w:val="008C4812"/>
    <w:rsid w:val="008D0292"/>
    <w:rsid w:val="008E0827"/>
    <w:rsid w:val="00911359"/>
    <w:rsid w:val="0091561F"/>
    <w:rsid w:val="00951E56"/>
    <w:rsid w:val="009611FE"/>
    <w:rsid w:val="00983F9B"/>
    <w:rsid w:val="00991FB2"/>
    <w:rsid w:val="009A5591"/>
    <w:rsid w:val="009A6C90"/>
    <w:rsid w:val="009D27D9"/>
    <w:rsid w:val="009F3C10"/>
    <w:rsid w:val="00A25DCB"/>
    <w:rsid w:val="00A37F41"/>
    <w:rsid w:val="00A41BDE"/>
    <w:rsid w:val="00A44C63"/>
    <w:rsid w:val="00A51D44"/>
    <w:rsid w:val="00A857B1"/>
    <w:rsid w:val="00A91074"/>
    <w:rsid w:val="00AA54FE"/>
    <w:rsid w:val="00B36650"/>
    <w:rsid w:val="00B409EF"/>
    <w:rsid w:val="00B7011F"/>
    <w:rsid w:val="00B845CE"/>
    <w:rsid w:val="00B93C13"/>
    <w:rsid w:val="00B958EF"/>
    <w:rsid w:val="00BB172D"/>
    <w:rsid w:val="00C11933"/>
    <w:rsid w:val="00C20D6E"/>
    <w:rsid w:val="00C33882"/>
    <w:rsid w:val="00C81D64"/>
    <w:rsid w:val="00C82331"/>
    <w:rsid w:val="00C90438"/>
    <w:rsid w:val="00CA1697"/>
    <w:rsid w:val="00CA3AD5"/>
    <w:rsid w:val="00CB43BB"/>
    <w:rsid w:val="00D00321"/>
    <w:rsid w:val="00D15A63"/>
    <w:rsid w:val="00D301EF"/>
    <w:rsid w:val="00DA1CA6"/>
    <w:rsid w:val="00DD63E8"/>
    <w:rsid w:val="00DF2EA7"/>
    <w:rsid w:val="00E04491"/>
    <w:rsid w:val="00E16DD7"/>
    <w:rsid w:val="00E4472E"/>
    <w:rsid w:val="00E523ED"/>
    <w:rsid w:val="00E82514"/>
    <w:rsid w:val="00E8332A"/>
    <w:rsid w:val="00ED5734"/>
    <w:rsid w:val="00EE52F5"/>
    <w:rsid w:val="00F0783C"/>
    <w:rsid w:val="00F342D9"/>
    <w:rsid w:val="00F94AF0"/>
    <w:rsid w:val="00FC47A1"/>
    <w:rsid w:val="00FE5CDA"/>
    <w:rsid w:val="00FF47E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1B5F-6F38-44AF-988C-E353B975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2023-05-01T21:20:00Z</dcterms:created>
  <dcterms:modified xsi:type="dcterms:W3CDTF">2023-05-01T21:22:00Z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